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674" w:rsidRPr="00A83D7E" w:rsidRDefault="007A4674" w:rsidP="007A4674">
      <w:pPr>
        <w:pStyle w:val="style3"/>
        <w:rPr>
          <w:bCs/>
          <w:sz w:val="20"/>
          <w:szCs w:val="20"/>
        </w:rPr>
      </w:pPr>
    </w:p>
    <w:tbl>
      <w:tblPr>
        <w:tblStyle w:val="TableGrid"/>
        <w:tblW w:w="1027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6228"/>
        <w:gridCol w:w="4050"/>
      </w:tblGrid>
      <w:tr w:rsidR="007A4674" w:rsidTr="00B83879">
        <w:tc>
          <w:tcPr>
            <w:tcW w:w="10278" w:type="dxa"/>
            <w:gridSpan w:val="2"/>
            <w:shd w:val="clear" w:color="auto" w:fill="D9D9D9" w:themeFill="background1" w:themeFillShade="D9"/>
          </w:tcPr>
          <w:p w:rsidR="007A4674" w:rsidRPr="006A5132" w:rsidRDefault="00745DF0" w:rsidP="00F02AE4">
            <w:pPr>
              <w:spacing w:before="100" w:beforeAutospacing="1" w:after="100" w:afterAutospacing="1"/>
              <w:jc w:val="center"/>
              <w:outlineLvl w:val="0"/>
              <w:rPr>
                <w:b/>
                <w:bCs/>
                <w:kern w:val="36"/>
                <w:sz w:val="28"/>
                <w:szCs w:val="28"/>
              </w:rPr>
            </w:pPr>
            <w:r>
              <w:rPr>
                <w:b/>
                <w:bCs/>
                <w:kern w:val="36"/>
                <w:sz w:val="28"/>
                <w:szCs w:val="28"/>
              </w:rPr>
              <w:t xml:space="preserve">Medical Attendant </w:t>
            </w:r>
          </w:p>
        </w:tc>
      </w:tr>
      <w:tr w:rsidR="007A4674" w:rsidRPr="002979AE" w:rsidTr="00B83879">
        <w:trPr>
          <w:trHeight w:val="359"/>
        </w:trPr>
        <w:tc>
          <w:tcPr>
            <w:tcW w:w="10278" w:type="dxa"/>
            <w:gridSpan w:val="2"/>
            <w:shd w:val="clear" w:color="auto" w:fill="F2F2F2" w:themeFill="background1" w:themeFillShade="F2"/>
          </w:tcPr>
          <w:p w:rsidR="007A4674" w:rsidRPr="002979AE" w:rsidRDefault="007A4674" w:rsidP="00B83879">
            <w:pPr>
              <w:pStyle w:val="style3"/>
              <w:rPr>
                <w:rFonts w:ascii="Arial" w:hAnsi="Arial" w:cs="Arial"/>
                <w:b/>
                <w:bCs/>
                <w:color w:val="595959" w:themeColor="text1" w:themeTint="A6"/>
                <w:sz w:val="22"/>
                <w:szCs w:val="22"/>
              </w:rPr>
            </w:pPr>
            <w:r w:rsidRPr="002979AE">
              <w:rPr>
                <w:rFonts w:ascii="Arial" w:hAnsi="Arial" w:cs="Arial"/>
                <w:b/>
                <w:bCs/>
                <w:color w:val="595959" w:themeColor="text1" w:themeTint="A6"/>
                <w:sz w:val="22"/>
                <w:szCs w:val="22"/>
              </w:rPr>
              <w:t>1. Job Environment</w:t>
            </w:r>
          </w:p>
        </w:tc>
      </w:tr>
      <w:tr w:rsidR="007A4674" w:rsidTr="008205F2">
        <w:tc>
          <w:tcPr>
            <w:tcW w:w="6228" w:type="dxa"/>
          </w:tcPr>
          <w:p w:rsidR="007A4674" w:rsidRDefault="007A4674" w:rsidP="00B83879">
            <w:pPr>
              <w:pStyle w:val="style3"/>
              <w:rPr>
                <w:rFonts w:ascii="Arial" w:hAnsi="Arial" w:cs="Arial"/>
                <w:b/>
                <w:bCs/>
                <w:sz w:val="22"/>
              </w:rPr>
            </w:pPr>
            <w:r>
              <w:rPr>
                <w:rFonts w:ascii="Arial" w:hAnsi="Arial" w:cs="Arial"/>
                <w:b/>
                <w:bCs/>
                <w:sz w:val="22"/>
              </w:rPr>
              <w:t>Position Information:</w:t>
            </w:r>
          </w:p>
        </w:tc>
        <w:tc>
          <w:tcPr>
            <w:tcW w:w="4050" w:type="dxa"/>
          </w:tcPr>
          <w:p w:rsidR="007A4674" w:rsidRDefault="007A4674" w:rsidP="00B83879">
            <w:pPr>
              <w:pStyle w:val="style3"/>
              <w:rPr>
                <w:rFonts w:ascii="Arial" w:hAnsi="Arial" w:cs="Arial"/>
                <w:b/>
                <w:bCs/>
                <w:sz w:val="22"/>
              </w:rPr>
            </w:pPr>
            <w:r>
              <w:rPr>
                <w:rFonts w:ascii="Arial" w:hAnsi="Arial" w:cs="Arial"/>
                <w:b/>
                <w:bCs/>
                <w:sz w:val="22"/>
              </w:rPr>
              <w:t>Reporting Lines:</w:t>
            </w:r>
          </w:p>
        </w:tc>
      </w:tr>
      <w:tr w:rsidR="007A4674" w:rsidTr="008205F2">
        <w:tc>
          <w:tcPr>
            <w:tcW w:w="6228" w:type="dxa"/>
          </w:tcPr>
          <w:p w:rsidR="00573808" w:rsidRPr="00D657F8" w:rsidRDefault="00573808" w:rsidP="00573808">
            <w:pPr>
              <w:pStyle w:val="style3"/>
              <w:spacing w:before="0" w:beforeAutospacing="0" w:after="0" w:afterAutospacing="0"/>
              <w:rPr>
                <w:rFonts w:ascii="Arial" w:hAnsi="Arial" w:cs="Arial"/>
                <w:bCs/>
                <w:sz w:val="24"/>
                <w:szCs w:val="24"/>
              </w:rPr>
            </w:pPr>
            <w:r w:rsidRPr="00D657F8">
              <w:rPr>
                <w:rFonts w:ascii="Arial" w:hAnsi="Arial" w:cs="Arial"/>
                <w:b/>
                <w:bCs/>
                <w:sz w:val="24"/>
                <w:szCs w:val="24"/>
              </w:rPr>
              <w:t xml:space="preserve">Department/Division: </w:t>
            </w:r>
            <w:r w:rsidRPr="00D657F8">
              <w:rPr>
                <w:rFonts w:ascii="Arial" w:hAnsi="Arial" w:cs="Arial"/>
                <w:bCs/>
                <w:sz w:val="24"/>
                <w:szCs w:val="24"/>
              </w:rPr>
              <w:t>Program Implementation</w:t>
            </w:r>
          </w:p>
          <w:p w:rsidR="00573808" w:rsidRDefault="00573808" w:rsidP="00573808">
            <w:pPr>
              <w:pStyle w:val="style3"/>
              <w:spacing w:before="0" w:beforeAutospacing="0" w:after="0" w:afterAutospacing="0"/>
              <w:rPr>
                <w:rFonts w:ascii="Arial" w:hAnsi="Arial" w:cs="Arial"/>
                <w:bCs/>
                <w:sz w:val="24"/>
                <w:szCs w:val="24"/>
              </w:rPr>
            </w:pPr>
            <w:bookmarkStart w:id="0" w:name="_GoBack"/>
            <w:bookmarkEnd w:id="0"/>
            <w:r w:rsidRPr="00D657F8">
              <w:rPr>
                <w:rFonts w:ascii="Arial" w:hAnsi="Arial" w:cs="Arial"/>
                <w:b/>
                <w:bCs/>
                <w:sz w:val="24"/>
                <w:szCs w:val="24"/>
              </w:rPr>
              <w:t xml:space="preserve">Location: </w:t>
            </w:r>
            <w:r w:rsidRPr="00D657F8">
              <w:rPr>
                <w:rFonts w:ascii="Arial" w:hAnsi="Arial" w:cs="Arial"/>
                <w:bCs/>
                <w:sz w:val="24"/>
                <w:szCs w:val="24"/>
              </w:rPr>
              <w:t>Lahore</w:t>
            </w:r>
            <w:r>
              <w:rPr>
                <w:rFonts w:ascii="Arial" w:hAnsi="Arial" w:cs="Arial"/>
                <w:bCs/>
                <w:sz w:val="24"/>
                <w:szCs w:val="24"/>
              </w:rPr>
              <w:t>,</w:t>
            </w:r>
            <w:r w:rsidRPr="00D657F8">
              <w:rPr>
                <w:rFonts w:ascii="Arial" w:hAnsi="Arial" w:cs="Arial"/>
                <w:bCs/>
                <w:sz w:val="24"/>
                <w:szCs w:val="24"/>
              </w:rPr>
              <w:t xml:space="preserve"> Chakwal, Haripur, Peshawar, Islamabad, Quetta</w:t>
            </w:r>
            <w:r w:rsidR="00BC209A">
              <w:rPr>
                <w:rFonts w:ascii="Arial" w:hAnsi="Arial" w:cs="Arial"/>
                <w:bCs/>
                <w:sz w:val="24"/>
                <w:szCs w:val="24"/>
              </w:rPr>
              <w:t>, Muzaffargarh</w:t>
            </w:r>
            <w:r w:rsidR="002F2D10">
              <w:rPr>
                <w:rFonts w:ascii="Arial" w:hAnsi="Arial" w:cs="Arial"/>
                <w:bCs/>
                <w:sz w:val="24"/>
                <w:szCs w:val="24"/>
              </w:rPr>
              <w:t>, Turbat</w:t>
            </w:r>
          </w:p>
          <w:p w:rsidR="007A4674" w:rsidRPr="00020E14" w:rsidRDefault="00573808" w:rsidP="00622CF0">
            <w:pPr>
              <w:pStyle w:val="style3"/>
              <w:spacing w:before="0" w:beforeAutospacing="0" w:after="0" w:afterAutospacing="0"/>
              <w:rPr>
                <w:rFonts w:ascii="Arial" w:hAnsi="Arial" w:cs="Arial"/>
                <w:bCs/>
                <w:sz w:val="24"/>
                <w:szCs w:val="24"/>
              </w:rPr>
            </w:pPr>
            <w:r w:rsidRPr="00D657F8">
              <w:rPr>
                <w:rFonts w:ascii="Arial" w:hAnsi="Arial" w:cs="Arial"/>
                <w:b/>
                <w:bCs/>
                <w:sz w:val="24"/>
                <w:szCs w:val="24"/>
              </w:rPr>
              <w:t xml:space="preserve">Placement: </w:t>
            </w:r>
          </w:p>
        </w:tc>
        <w:tc>
          <w:tcPr>
            <w:tcW w:w="4050" w:type="dxa"/>
          </w:tcPr>
          <w:p w:rsidR="007A4674" w:rsidRDefault="007A4674" w:rsidP="00B83879">
            <w:pPr>
              <w:pStyle w:val="style3"/>
              <w:spacing w:before="0" w:beforeAutospacing="0" w:after="0" w:afterAutospacing="0"/>
              <w:rPr>
                <w:rFonts w:ascii="Arial" w:hAnsi="Arial" w:cs="Arial"/>
                <w:b/>
                <w:bCs/>
                <w:sz w:val="22"/>
              </w:rPr>
            </w:pPr>
            <w:r>
              <w:rPr>
                <w:rFonts w:ascii="Arial" w:hAnsi="Arial" w:cs="Arial"/>
                <w:b/>
                <w:bCs/>
                <w:sz w:val="22"/>
              </w:rPr>
              <w:t xml:space="preserve">Report To: </w:t>
            </w:r>
          </w:p>
          <w:p w:rsidR="007A4674" w:rsidRPr="006D18AD" w:rsidRDefault="00C856DC" w:rsidP="00B83879">
            <w:pPr>
              <w:pStyle w:val="style3"/>
              <w:spacing w:before="0" w:beforeAutospacing="0" w:after="0" w:afterAutospacing="0"/>
              <w:rPr>
                <w:rFonts w:ascii="Arial" w:hAnsi="Arial" w:cs="Arial"/>
                <w:bCs/>
                <w:sz w:val="22"/>
              </w:rPr>
            </w:pPr>
            <w:r>
              <w:rPr>
                <w:rFonts w:ascii="Arial" w:hAnsi="Arial" w:cs="Arial"/>
                <w:bCs/>
                <w:sz w:val="22"/>
              </w:rPr>
              <w:t>Doctor</w:t>
            </w:r>
            <w:r w:rsidR="00622CF0">
              <w:rPr>
                <w:rFonts w:ascii="Arial" w:hAnsi="Arial" w:cs="Arial"/>
                <w:bCs/>
                <w:sz w:val="22"/>
              </w:rPr>
              <w:t>/LHV</w:t>
            </w:r>
          </w:p>
          <w:p w:rsidR="006D18AD" w:rsidRDefault="006D18AD" w:rsidP="00B83879">
            <w:pPr>
              <w:pStyle w:val="style3"/>
              <w:spacing w:before="0" w:beforeAutospacing="0" w:after="0" w:afterAutospacing="0"/>
              <w:rPr>
                <w:rFonts w:ascii="Arial" w:hAnsi="Arial" w:cs="Arial"/>
                <w:b/>
                <w:bCs/>
                <w:sz w:val="22"/>
              </w:rPr>
            </w:pPr>
          </w:p>
          <w:p w:rsidR="007A4674" w:rsidRDefault="007A4674" w:rsidP="00B83879">
            <w:pPr>
              <w:pStyle w:val="style3"/>
              <w:spacing w:before="0" w:beforeAutospacing="0" w:after="0" w:afterAutospacing="0"/>
              <w:rPr>
                <w:rFonts w:ascii="Arial" w:hAnsi="Arial" w:cs="Arial"/>
                <w:b/>
                <w:bCs/>
                <w:sz w:val="22"/>
              </w:rPr>
            </w:pPr>
            <w:r>
              <w:rPr>
                <w:rFonts w:ascii="Arial" w:hAnsi="Arial" w:cs="Arial"/>
                <w:b/>
                <w:bCs/>
                <w:sz w:val="22"/>
              </w:rPr>
              <w:t>Directly Supervise:</w:t>
            </w:r>
          </w:p>
          <w:p w:rsidR="00901C2D" w:rsidRPr="005B6266" w:rsidRDefault="00901C2D" w:rsidP="00735DCB">
            <w:pPr>
              <w:pStyle w:val="style3"/>
              <w:spacing w:before="0" w:beforeAutospacing="0" w:after="0" w:afterAutospacing="0"/>
              <w:rPr>
                <w:rFonts w:ascii="Arial" w:hAnsi="Arial" w:cs="Arial"/>
                <w:bCs/>
                <w:sz w:val="22"/>
                <w:szCs w:val="22"/>
              </w:rPr>
            </w:pP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 xml:space="preserve">2. Job Objective </w:t>
            </w:r>
          </w:p>
        </w:tc>
      </w:tr>
      <w:tr w:rsidR="007A4674" w:rsidTr="00B83879">
        <w:trPr>
          <w:trHeight w:val="494"/>
        </w:trPr>
        <w:tc>
          <w:tcPr>
            <w:tcW w:w="10278" w:type="dxa"/>
          </w:tcPr>
          <w:p w:rsidR="007A4674" w:rsidRPr="00622CF0" w:rsidRDefault="00F2672B" w:rsidP="00F2672B">
            <w:pPr>
              <w:rPr>
                <w:rFonts w:ascii="Arial" w:hAnsi="Arial" w:cs="Arial"/>
                <w:sz w:val="24"/>
                <w:szCs w:val="24"/>
              </w:rPr>
            </w:pPr>
            <w:r w:rsidRPr="00622CF0">
              <w:rPr>
                <w:rFonts w:ascii="Arial" w:hAnsi="Arial" w:cs="Arial"/>
                <w:sz w:val="24"/>
                <w:szCs w:val="24"/>
              </w:rPr>
              <w:t>Responsible for cleanliness of the premises, furniture, instruments, stationery and other items in the clinic/camp.</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3.Functions of the Position</w:t>
            </w:r>
          </w:p>
        </w:tc>
      </w:tr>
      <w:tr w:rsidR="007A4674" w:rsidTr="005533CC">
        <w:trPr>
          <w:trHeight w:val="1655"/>
        </w:trPr>
        <w:tc>
          <w:tcPr>
            <w:tcW w:w="10278" w:type="dxa"/>
          </w:tcPr>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R</w:t>
            </w:r>
            <w:r w:rsidR="000E32B7" w:rsidRPr="00622CF0">
              <w:rPr>
                <w:rFonts w:ascii="Arial" w:hAnsi="Arial" w:cs="Arial"/>
                <w:sz w:val="24"/>
                <w:szCs w:val="24"/>
              </w:rPr>
              <w:t>esponsible for cleanliness of the clinic premises, furniture, instruments, stationery and other items in the clinic. The Lady Welfare Worker Incharge will ensure that all clinic items are properly cleaned and maintained by the attendant.</w:t>
            </w:r>
          </w:p>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D</w:t>
            </w:r>
            <w:r w:rsidR="000E32B7" w:rsidRPr="00622CF0">
              <w:rPr>
                <w:rFonts w:ascii="Arial" w:hAnsi="Arial" w:cs="Arial"/>
                <w:sz w:val="24"/>
                <w:szCs w:val="24"/>
              </w:rPr>
              <w:t>istribute contraceptives under the guidance of Family Welfare Worker.</w:t>
            </w:r>
          </w:p>
          <w:p w:rsidR="00C96323"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Make follow-up visits to sterilization cases to give them reassure and to report their complaints, if any, to the Incharge clinic.</w:t>
            </w:r>
          </w:p>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Home</w:t>
            </w:r>
            <w:r w:rsidR="000E32B7" w:rsidRPr="00622CF0">
              <w:rPr>
                <w:rFonts w:ascii="Arial" w:hAnsi="Arial" w:cs="Arial"/>
                <w:sz w:val="24"/>
                <w:szCs w:val="24"/>
              </w:rPr>
              <w:t xml:space="preserve"> visits for MCH and Family Planning purposes. She will contract the married women in the area of the clinic, will refer them to the clinic for antenatal/postnatal care, infertility, </w:t>
            </w:r>
            <w:proofErr w:type="gramStart"/>
            <w:r w:rsidR="000E32B7" w:rsidRPr="00622CF0">
              <w:rPr>
                <w:rFonts w:ascii="Arial" w:hAnsi="Arial" w:cs="Arial"/>
                <w:sz w:val="24"/>
                <w:szCs w:val="24"/>
              </w:rPr>
              <w:t>general</w:t>
            </w:r>
            <w:proofErr w:type="gramEnd"/>
            <w:r w:rsidR="000E32B7" w:rsidRPr="00622CF0">
              <w:rPr>
                <w:rFonts w:ascii="Arial" w:hAnsi="Arial" w:cs="Arial"/>
                <w:sz w:val="24"/>
                <w:szCs w:val="24"/>
              </w:rPr>
              <w:t xml:space="preserve"> health and family planning services.</w:t>
            </w:r>
          </w:p>
          <w:p w:rsidR="000E32B7" w:rsidRPr="00622CF0" w:rsidRDefault="000E32B7"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 xml:space="preserve">The attendant will accompany the sterilization cases to the sterilization </w:t>
            </w:r>
            <w:proofErr w:type="spellStart"/>
            <w:r w:rsidRPr="00622CF0">
              <w:rPr>
                <w:rFonts w:ascii="Arial" w:hAnsi="Arial" w:cs="Arial"/>
                <w:sz w:val="24"/>
                <w:szCs w:val="24"/>
              </w:rPr>
              <w:t>centre</w:t>
            </w:r>
            <w:proofErr w:type="spellEnd"/>
            <w:r w:rsidRPr="00622CF0">
              <w:rPr>
                <w:rFonts w:ascii="Arial" w:hAnsi="Arial" w:cs="Arial"/>
                <w:sz w:val="24"/>
                <w:szCs w:val="24"/>
              </w:rPr>
              <w:t xml:space="preserve"> and ensure prompt sterilization services.</w:t>
            </w:r>
          </w:p>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F</w:t>
            </w:r>
            <w:r w:rsidR="000E32B7" w:rsidRPr="00622CF0">
              <w:rPr>
                <w:rFonts w:ascii="Arial" w:hAnsi="Arial" w:cs="Arial"/>
                <w:sz w:val="24"/>
                <w:szCs w:val="24"/>
              </w:rPr>
              <w:t>ollow-up of all acceptors who fail to report back for services within a specified period.</w:t>
            </w:r>
          </w:p>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Develop</w:t>
            </w:r>
            <w:r w:rsidR="000E32B7" w:rsidRPr="00622CF0">
              <w:rPr>
                <w:rFonts w:ascii="Arial" w:hAnsi="Arial" w:cs="Arial"/>
                <w:sz w:val="24"/>
                <w:szCs w:val="24"/>
              </w:rPr>
              <w:t xml:space="preserve"> individual contracts with the satisfied clients, local dais, committee members and other promoters/supporters for inviting them to the clinic for meeting and other official purposes. </w:t>
            </w:r>
          </w:p>
          <w:p w:rsidR="000E32B7" w:rsidRPr="00622CF0" w:rsidRDefault="00C96323"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Contact</w:t>
            </w:r>
            <w:r w:rsidR="000E32B7" w:rsidRPr="00622CF0">
              <w:rPr>
                <w:rFonts w:ascii="Arial" w:hAnsi="Arial" w:cs="Arial"/>
                <w:sz w:val="24"/>
                <w:szCs w:val="24"/>
              </w:rPr>
              <w:t xml:space="preserve"> women in the clinic and at their homes for individual counseling and group meeting to motivate them for family planning.</w:t>
            </w:r>
          </w:p>
          <w:p w:rsidR="000E32B7" w:rsidRDefault="000E32B7" w:rsidP="00622CF0">
            <w:pPr>
              <w:numPr>
                <w:ilvl w:val="0"/>
                <w:numId w:val="16"/>
              </w:numPr>
              <w:tabs>
                <w:tab w:val="clear" w:pos="1080"/>
              </w:tabs>
              <w:spacing w:line="360" w:lineRule="auto"/>
              <w:ind w:left="720"/>
              <w:jc w:val="both"/>
              <w:rPr>
                <w:rFonts w:ascii="Arial" w:hAnsi="Arial" w:cs="Arial"/>
                <w:sz w:val="24"/>
                <w:szCs w:val="24"/>
              </w:rPr>
            </w:pPr>
            <w:r w:rsidRPr="00622CF0">
              <w:rPr>
                <w:rFonts w:ascii="Arial" w:hAnsi="Arial" w:cs="Arial"/>
                <w:sz w:val="24"/>
                <w:szCs w:val="24"/>
              </w:rPr>
              <w:t xml:space="preserve">Under the guidance of </w:t>
            </w:r>
            <w:r w:rsidR="00C96323" w:rsidRPr="00622CF0">
              <w:rPr>
                <w:rFonts w:ascii="Arial" w:hAnsi="Arial" w:cs="Arial"/>
                <w:sz w:val="24"/>
                <w:szCs w:val="24"/>
              </w:rPr>
              <w:t>t</w:t>
            </w:r>
            <w:r w:rsidRPr="00622CF0">
              <w:rPr>
                <w:rFonts w:ascii="Arial" w:hAnsi="Arial" w:cs="Arial"/>
                <w:sz w:val="24"/>
                <w:szCs w:val="24"/>
              </w:rPr>
              <w:t xml:space="preserve">he F.W.W. Incharge she will attend on deliveries in the project are when requested. </w:t>
            </w:r>
          </w:p>
          <w:p w:rsidR="003C3E74" w:rsidRPr="003F20AB" w:rsidRDefault="003C3E74" w:rsidP="003C3E74">
            <w:pPr>
              <w:spacing w:before="100" w:beforeAutospacing="1" w:after="100" w:afterAutospacing="1"/>
              <w:jc w:val="both"/>
              <w:rPr>
                <w:rFonts w:ascii="Arial" w:hAnsi="Arial" w:cs="Arial"/>
                <w:b/>
                <w:sz w:val="24"/>
                <w:szCs w:val="24"/>
              </w:rPr>
            </w:pPr>
            <w:r w:rsidRPr="003F20AB">
              <w:rPr>
                <w:rFonts w:ascii="Arial" w:hAnsi="Arial" w:cs="Arial"/>
                <w:b/>
                <w:sz w:val="24"/>
                <w:szCs w:val="24"/>
              </w:rPr>
              <w:lastRenderedPageBreak/>
              <w:t>Special Condition:</w:t>
            </w:r>
          </w:p>
          <w:p w:rsidR="003C3E74" w:rsidRPr="003F20AB" w:rsidRDefault="003C3E74" w:rsidP="003C3E74">
            <w:pPr>
              <w:spacing w:before="100" w:beforeAutospacing="1" w:after="100" w:afterAutospacing="1"/>
              <w:jc w:val="both"/>
              <w:rPr>
                <w:rFonts w:ascii="Arial" w:hAnsi="Arial" w:cs="Arial"/>
              </w:rPr>
            </w:pPr>
            <w:r w:rsidRPr="003F20AB">
              <w:rPr>
                <w:rFonts w:ascii="Arial" w:hAnsi="Arial" w:cs="Arial"/>
                <w:sz w:val="24"/>
                <w:szCs w:val="24"/>
              </w:rPr>
              <w:t xml:space="preserve"> </w:t>
            </w:r>
            <w:r w:rsidRPr="003F20AB">
              <w:rPr>
                <w:rFonts w:ascii="Arial" w:hAnsi="Arial" w:cs="Arial"/>
              </w:rPr>
              <w:t xml:space="preserve">R-FPAP is committed to safeguarding and promoting the welfare of children and young people and expects all staff to demonstrate the willingness to sign and  the adhere to the IPPF’s Code of Conduct and Safeguarding Policies </w:t>
            </w:r>
          </w:p>
          <w:p w:rsidR="003C3E74" w:rsidRDefault="003C3E74" w:rsidP="003C3E74">
            <w:pPr>
              <w:pStyle w:val="PlainText"/>
              <w:rPr>
                <w:rFonts w:ascii="Arial" w:eastAsiaTheme="minorEastAsia" w:hAnsi="Arial" w:cs="Arial"/>
                <w:szCs w:val="22"/>
              </w:rPr>
            </w:pPr>
            <w:r w:rsidRPr="003F20AB">
              <w:rPr>
                <w:rFonts w:ascii="Arial" w:eastAsiaTheme="minorEastAsia" w:hAnsi="Arial" w:cs="Arial"/>
                <w:szCs w:val="22"/>
              </w:rPr>
              <w:t>Rahnuma-FPAP staff must ensure compliance with appropriate safeguarding policies that reflect the standards and commitments in R-FPAP's safeguarding. These include Children &amp; Vulnerable Adults Policy, Code of Conduct, Respect At Work Policy and Raising A Concern Policy from time to time, as well as the relevant local statutory provisions relating to safeguarding children and vulnerable adults'.</w:t>
            </w:r>
          </w:p>
          <w:p w:rsidR="003C3E74" w:rsidRDefault="003C3E74" w:rsidP="003C3E74">
            <w:pPr>
              <w:pStyle w:val="PlainText"/>
              <w:rPr>
                <w:rFonts w:ascii="Arial" w:eastAsiaTheme="minorEastAsia" w:hAnsi="Arial" w:cs="Arial"/>
                <w:szCs w:val="22"/>
              </w:rPr>
            </w:pPr>
          </w:p>
          <w:p w:rsidR="000C133D" w:rsidRPr="003C3E74" w:rsidRDefault="003C3E74" w:rsidP="003C3E74">
            <w:pPr>
              <w:pStyle w:val="PlainText"/>
              <w:rPr>
                <w:rFonts w:ascii="Arial" w:eastAsiaTheme="minorEastAsia" w:hAnsi="Arial" w:cs="Arial"/>
                <w:szCs w:val="22"/>
              </w:rPr>
            </w:pPr>
            <w:r w:rsidRPr="003F20AB">
              <w:rPr>
                <w:rFonts w:ascii="Arial" w:hAnsi="Arial" w:cs="Arial"/>
              </w:rPr>
              <w:t>Prior to an appointment being confirmed completed background check including three verifies references, Police Check; Identity; Qualifications and experience check</w:t>
            </w:r>
            <w:r>
              <w:rPr>
                <w:rFonts w:ascii="Arial" w:hAnsi="Arial" w:cs="Arial"/>
              </w:rPr>
              <w:t>.</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4788"/>
        <w:gridCol w:w="5490"/>
      </w:tblGrid>
      <w:tr w:rsidR="007A4674" w:rsidRPr="002F31E9" w:rsidTr="00B83879">
        <w:tc>
          <w:tcPr>
            <w:tcW w:w="10278" w:type="dxa"/>
            <w:gridSpan w:val="2"/>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4. Interaction</w:t>
            </w:r>
          </w:p>
        </w:tc>
      </w:tr>
      <w:tr w:rsidR="007A4674" w:rsidRPr="002979AE" w:rsidTr="00B83879">
        <w:tc>
          <w:tcPr>
            <w:tcW w:w="4788"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Within the organization</w:t>
            </w:r>
          </w:p>
        </w:tc>
        <w:tc>
          <w:tcPr>
            <w:tcW w:w="5490"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Outside the organization</w:t>
            </w:r>
          </w:p>
        </w:tc>
      </w:tr>
      <w:tr w:rsidR="007A4674" w:rsidRPr="002979AE" w:rsidTr="00B83879">
        <w:tc>
          <w:tcPr>
            <w:tcW w:w="4788" w:type="dxa"/>
          </w:tcPr>
          <w:p w:rsidR="005533CC" w:rsidRPr="002979AE" w:rsidRDefault="005533CC" w:rsidP="005533CC">
            <w:pPr>
              <w:rPr>
                <w:rFonts w:ascii="Arial" w:hAnsi="Arial" w:cs="Arial"/>
              </w:rPr>
            </w:pPr>
            <w:r w:rsidRPr="002979AE">
              <w:rPr>
                <w:rFonts w:ascii="Arial" w:hAnsi="Arial" w:cs="Arial"/>
              </w:rPr>
              <w:t>Regional Staff</w:t>
            </w:r>
          </w:p>
          <w:p w:rsidR="005533CC" w:rsidRPr="002979AE" w:rsidRDefault="0029691E" w:rsidP="005533CC">
            <w:pPr>
              <w:rPr>
                <w:rFonts w:ascii="Arial" w:hAnsi="Arial" w:cs="Arial"/>
              </w:rPr>
            </w:pPr>
            <w:r>
              <w:rPr>
                <w:rFonts w:ascii="Arial" w:hAnsi="Arial" w:cs="Arial"/>
              </w:rPr>
              <w:t xml:space="preserve">Flied </w:t>
            </w:r>
            <w:r w:rsidR="005533CC" w:rsidRPr="002979AE">
              <w:rPr>
                <w:rFonts w:ascii="Arial" w:hAnsi="Arial" w:cs="Arial"/>
              </w:rPr>
              <w:t>Staff</w:t>
            </w:r>
          </w:p>
          <w:p w:rsidR="007A4674" w:rsidRPr="002979AE" w:rsidRDefault="007A4674" w:rsidP="0029691E">
            <w:pPr>
              <w:rPr>
                <w:rFonts w:ascii="Arial" w:hAnsi="Arial" w:cs="Arial"/>
              </w:rPr>
            </w:pPr>
          </w:p>
        </w:tc>
        <w:tc>
          <w:tcPr>
            <w:tcW w:w="5490" w:type="dxa"/>
          </w:tcPr>
          <w:p w:rsidR="00770B2B" w:rsidRDefault="00F2672B" w:rsidP="005533CC">
            <w:pPr>
              <w:rPr>
                <w:rFonts w:ascii="Arial" w:hAnsi="Arial" w:cs="Arial"/>
              </w:rPr>
            </w:pPr>
            <w:r>
              <w:rPr>
                <w:rFonts w:ascii="Arial" w:hAnsi="Arial" w:cs="Arial"/>
              </w:rPr>
              <w:t>C</w:t>
            </w:r>
            <w:r w:rsidR="00770B2B">
              <w:rPr>
                <w:rFonts w:ascii="Arial" w:hAnsi="Arial" w:cs="Arial"/>
              </w:rPr>
              <w:t>ommunity</w:t>
            </w:r>
          </w:p>
          <w:p w:rsidR="000605DF" w:rsidRDefault="000605DF" w:rsidP="005533CC">
            <w:pPr>
              <w:rPr>
                <w:rFonts w:ascii="Arial" w:hAnsi="Arial" w:cs="Arial"/>
              </w:rPr>
            </w:pPr>
            <w:r>
              <w:rPr>
                <w:rFonts w:ascii="Arial" w:hAnsi="Arial" w:cs="Arial"/>
              </w:rPr>
              <w:t>Clients</w:t>
            </w:r>
          </w:p>
          <w:p w:rsidR="000605DF" w:rsidRDefault="000605DF" w:rsidP="005533CC">
            <w:pPr>
              <w:rPr>
                <w:rFonts w:ascii="Arial" w:hAnsi="Arial" w:cs="Arial"/>
              </w:rPr>
            </w:pPr>
            <w:r>
              <w:rPr>
                <w:rFonts w:ascii="Arial" w:hAnsi="Arial" w:cs="Arial"/>
              </w:rPr>
              <w:t>Visitors</w:t>
            </w:r>
          </w:p>
          <w:p w:rsidR="007A4674" w:rsidRPr="002979AE" w:rsidRDefault="007A4674" w:rsidP="005533CC">
            <w:pPr>
              <w:rPr>
                <w:rFonts w:ascii="Arial" w:hAnsi="Arial" w:cs="Arial"/>
              </w:rPr>
            </w:pPr>
          </w:p>
        </w:tc>
      </w:tr>
    </w:tbl>
    <w:p w:rsidR="007A4674" w:rsidRDefault="007A4674" w:rsidP="007A4674"/>
    <w:tbl>
      <w:tblPr>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8"/>
        <w:gridCol w:w="2880"/>
        <w:gridCol w:w="4590"/>
      </w:tblGrid>
      <w:tr w:rsidR="000605DF" w:rsidRPr="001E05F5" w:rsidTr="00F30AF5">
        <w:tc>
          <w:tcPr>
            <w:tcW w:w="10278" w:type="dxa"/>
            <w:gridSpan w:val="3"/>
            <w:shd w:val="clear" w:color="auto" w:fill="D9D9D9"/>
          </w:tcPr>
          <w:p w:rsidR="000605DF" w:rsidRPr="001E05F5" w:rsidRDefault="000605DF" w:rsidP="00F30AF5">
            <w:pPr>
              <w:pStyle w:val="style3"/>
              <w:rPr>
                <w:rFonts w:ascii="Arial" w:hAnsi="Arial" w:cs="Arial"/>
                <w:b/>
                <w:bCs/>
                <w:color w:val="595959"/>
                <w:sz w:val="22"/>
              </w:rPr>
            </w:pPr>
            <w:r w:rsidRPr="001E05F5">
              <w:rPr>
                <w:rFonts w:ascii="Arial" w:hAnsi="Arial" w:cs="Arial"/>
                <w:b/>
                <w:bCs/>
                <w:color w:val="595959"/>
                <w:sz w:val="22"/>
              </w:rPr>
              <w:t>5. Competencies</w:t>
            </w:r>
          </w:p>
        </w:tc>
      </w:tr>
      <w:tr w:rsidR="000605DF" w:rsidRPr="001E05F5" w:rsidTr="00F30AF5">
        <w:trPr>
          <w:trHeight w:val="1304"/>
        </w:trPr>
        <w:tc>
          <w:tcPr>
            <w:tcW w:w="2808" w:type="dxa"/>
          </w:tcPr>
          <w:p w:rsidR="000605DF" w:rsidRPr="001E05F5" w:rsidRDefault="000605DF" w:rsidP="00F30AF5">
            <w:pPr>
              <w:spacing w:after="0" w:line="240" w:lineRule="auto"/>
              <w:rPr>
                <w:rFonts w:ascii="Arial" w:eastAsia="Calibri" w:hAnsi="Arial" w:cs="Arial"/>
                <w:b/>
                <w:u w:val="single"/>
              </w:rPr>
            </w:pPr>
            <w:r w:rsidRPr="001E05F5">
              <w:rPr>
                <w:rFonts w:ascii="Arial" w:eastAsia="Calibri" w:hAnsi="Arial" w:cs="Arial"/>
                <w:b/>
                <w:u w:val="single"/>
              </w:rPr>
              <w:t>Interpersonal Skill</w:t>
            </w:r>
            <w:r w:rsidRPr="001E05F5">
              <w:rPr>
                <w:rFonts w:ascii="Arial" w:eastAsia="Calibri" w:hAnsi="Arial" w:cs="Arial"/>
                <w:b/>
              </w:rPr>
              <w:t xml:space="preserve">                        </w:t>
            </w:r>
            <w:r w:rsidRPr="001E05F5">
              <w:rPr>
                <w:rFonts w:ascii="Arial" w:eastAsia="Calibri" w:hAnsi="Arial" w:cs="Arial"/>
              </w:rPr>
              <w:t xml:space="preserve">                              </w:t>
            </w:r>
          </w:p>
          <w:p w:rsidR="000605DF" w:rsidRDefault="000605DF" w:rsidP="00F30AF5">
            <w:pPr>
              <w:spacing w:after="0" w:line="240" w:lineRule="auto"/>
              <w:rPr>
                <w:rFonts w:ascii="Arial" w:eastAsia="Calibri" w:hAnsi="Arial" w:cs="Arial"/>
              </w:rPr>
            </w:pPr>
            <w:r>
              <w:rPr>
                <w:rFonts w:ascii="Arial" w:eastAsia="Calibri" w:hAnsi="Arial" w:cs="Arial"/>
              </w:rPr>
              <w:t>Active Listening</w:t>
            </w:r>
          </w:p>
          <w:p w:rsidR="000605DF" w:rsidRDefault="000605DF" w:rsidP="00F30AF5">
            <w:pPr>
              <w:spacing w:after="0" w:line="240" w:lineRule="auto"/>
              <w:rPr>
                <w:rFonts w:ascii="Arial" w:eastAsia="Calibri" w:hAnsi="Arial" w:cs="Arial"/>
              </w:rPr>
            </w:pPr>
            <w:r>
              <w:rPr>
                <w:rFonts w:ascii="Arial" w:eastAsia="Calibri" w:hAnsi="Arial" w:cs="Arial"/>
              </w:rPr>
              <w:t>Clear Speaking</w:t>
            </w:r>
          </w:p>
          <w:p w:rsidR="000605DF" w:rsidRPr="001E05F5" w:rsidRDefault="000605DF" w:rsidP="00F30AF5">
            <w:pPr>
              <w:spacing w:after="0" w:line="240" w:lineRule="auto"/>
              <w:rPr>
                <w:rFonts w:ascii="Arial" w:eastAsia="Calibri" w:hAnsi="Arial" w:cs="Arial"/>
              </w:rPr>
            </w:pPr>
            <w:r>
              <w:rPr>
                <w:rFonts w:ascii="Arial" w:eastAsia="Calibri" w:hAnsi="Arial" w:cs="Arial"/>
              </w:rPr>
              <w:t>Reading Skills</w:t>
            </w:r>
          </w:p>
          <w:p w:rsidR="000605DF" w:rsidRPr="001E05F5" w:rsidRDefault="000605DF" w:rsidP="00F30AF5">
            <w:pPr>
              <w:pStyle w:val="ListParagraph"/>
              <w:rPr>
                <w:rFonts w:ascii="Arial" w:hAnsi="Arial" w:cs="Arial"/>
              </w:rPr>
            </w:pPr>
          </w:p>
        </w:tc>
        <w:tc>
          <w:tcPr>
            <w:tcW w:w="2880" w:type="dxa"/>
          </w:tcPr>
          <w:p w:rsidR="000605DF" w:rsidRPr="001E05F5" w:rsidRDefault="000605DF" w:rsidP="00F30AF5">
            <w:pPr>
              <w:spacing w:after="0" w:line="240" w:lineRule="auto"/>
              <w:rPr>
                <w:rFonts w:ascii="Arial" w:eastAsia="Calibri" w:hAnsi="Arial" w:cs="Arial"/>
                <w:b/>
                <w:u w:val="single"/>
              </w:rPr>
            </w:pPr>
            <w:r w:rsidRPr="001E05F5">
              <w:rPr>
                <w:rFonts w:ascii="Arial" w:eastAsia="Calibri" w:hAnsi="Arial" w:cs="Arial"/>
                <w:b/>
                <w:u w:val="single"/>
              </w:rPr>
              <w:t>Management Skills</w:t>
            </w:r>
          </w:p>
          <w:p w:rsidR="000605DF" w:rsidRPr="000A066A" w:rsidRDefault="000605DF" w:rsidP="00F30AF5">
            <w:pPr>
              <w:spacing w:after="0" w:line="240" w:lineRule="auto"/>
              <w:rPr>
                <w:rFonts w:ascii="Arial" w:eastAsia="Calibri" w:hAnsi="Arial" w:cs="Arial"/>
              </w:rPr>
            </w:pPr>
            <w:r>
              <w:rPr>
                <w:rFonts w:ascii="Arial" w:eastAsia="Calibri" w:hAnsi="Arial" w:cs="Arial"/>
              </w:rPr>
              <w:t>C</w:t>
            </w:r>
            <w:r w:rsidRPr="000A066A">
              <w:rPr>
                <w:rFonts w:ascii="Arial" w:eastAsia="Calibri" w:hAnsi="Arial" w:cs="Arial"/>
              </w:rPr>
              <w:t>omplete time sheets</w:t>
            </w:r>
          </w:p>
          <w:p w:rsidR="000605DF" w:rsidRDefault="000605DF" w:rsidP="00F30AF5">
            <w:pPr>
              <w:spacing w:after="0" w:line="240" w:lineRule="auto"/>
              <w:rPr>
                <w:rFonts w:ascii="Arial" w:eastAsia="Calibri" w:hAnsi="Arial" w:cs="Arial"/>
              </w:rPr>
            </w:pPr>
            <w:r>
              <w:rPr>
                <w:rFonts w:ascii="Arial" w:eastAsia="Calibri" w:hAnsi="Arial" w:cs="Arial"/>
              </w:rPr>
              <w:t>Activeness</w:t>
            </w:r>
          </w:p>
          <w:p w:rsidR="000605DF" w:rsidRPr="001E05F5" w:rsidRDefault="000605DF" w:rsidP="00F30AF5">
            <w:pPr>
              <w:spacing w:after="0" w:line="240" w:lineRule="auto"/>
              <w:rPr>
                <w:rFonts w:ascii="Arial" w:eastAsia="Calibri" w:hAnsi="Arial" w:cs="Arial"/>
              </w:rPr>
            </w:pPr>
            <w:r>
              <w:rPr>
                <w:rFonts w:ascii="Arial" w:eastAsia="Calibri" w:hAnsi="Arial" w:cs="Arial"/>
              </w:rPr>
              <w:t>Supervision</w:t>
            </w:r>
          </w:p>
          <w:p w:rsidR="000605DF" w:rsidRPr="001E05F5" w:rsidRDefault="000605DF" w:rsidP="00F30AF5">
            <w:pPr>
              <w:spacing w:after="0" w:line="240" w:lineRule="auto"/>
              <w:rPr>
                <w:rFonts w:ascii="Arial" w:eastAsia="Calibri" w:hAnsi="Arial" w:cs="Arial"/>
              </w:rPr>
            </w:pPr>
          </w:p>
        </w:tc>
        <w:tc>
          <w:tcPr>
            <w:tcW w:w="4590" w:type="dxa"/>
          </w:tcPr>
          <w:p w:rsidR="000605DF" w:rsidRPr="001E05F5" w:rsidRDefault="000605DF" w:rsidP="00F30AF5">
            <w:pPr>
              <w:pStyle w:val="ListParagraph"/>
              <w:ind w:left="0"/>
              <w:rPr>
                <w:rFonts w:ascii="Arial" w:eastAsia="Calibri" w:hAnsi="Arial" w:cs="Arial"/>
              </w:rPr>
            </w:pPr>
            <w:r w:rsidRPr="001E05F5">
              <w:rPr>
                <w:rFonts w:ascii="Arial" w:eastAsia="Calibri" w:hAnsi="Arial" w:cs="Arial"/>
                <w:b/>
                <w:u w:val="single"/>
              </w:rPr>
              <w:t>Technical Skills</w:t>
            </w:r>
            <w:r w:rsidRPr="001E05F5">
              <w:rPr>
                <w:rFonts w:ascii="Arial" w:eastAsia="Calibri" w:hAnsi="Arial" w:cs="Arial"/>
              </w:rPr>
              <w:t xml:space="preserve"> </w:t>
            </w:r>
          </w:p>
          <w:p w:rsidR="000605DF" w:rsidRDefault="000605DF" w:rsidP="00F30AF5">
            <w:pPr>
              <w:spacing w:after="0" w:line="240" w:lineRule="auto"/>
              <w:rPr>
                <w:rFonts w:ascii="Arial" w:eastAsia="Calibri" w:hAnsi="Arial" w:cs="Arial"/>
              </w:rPr>
            </w:pPr>
            <w:r w:rsidRPr="001E05F5">
              <w:rPr>
                <w:rFonts w:ascii="Arial" w:eastAsia="Calibri" w:hAnsi="Arial" w:cs="Arial"/>
              </w:rPr>
              <w:t xml:space="preserve"> </w:t>
            </w:r>
            <w:r>
              <w:rPr>
                <w:rFonts w:ascii="Arial" w:eastAsia="Calibri" w:hAnsi="Arial" w:cs="Arial"/>
              </w:rPr>
              <w:t>Know safety measures</w:t>
            </w:r>
          </w:p>
          <w:p w:rsidR="000605DF" w:rsidRPr="001E05F5" w:rsidRDefault="000605DF" w:rsidP="00F30AF5">
            <w:pPr>
              <w:spacing w:after="0" w:line="240" w:lineRule="auto"/>
              <w:rPr>
                <w:rFonts w:ascii="Arial" w:eastAsia="Calibri" w:hAnsi="Arial" w:cs="Arial"/>
              </w:rPr>
            </w:pPr>
            <w:r>
              <w:rPr>
                <w:rFonts w:ascii="Arial" w:eastAsia="Calibri" w:hAnsi="Arial" w:cs="Arial"/>
              </w:rPr>
              <w:t>N</w:t>
            </w:r>
            <w:r w:rsidRPr="000A066A">
              <w:rPr>
                <w:rFonts w:ascii="Arial" w:eastAsia="Calibri" w:hAnsi="Arial" w:cs="Arial"/>
              </w:rPr>
              <w:t>umeracy skills, for measuring out cleaning fluids</w:t>
            </w:r>
          </w:p>
        </w:tc>
      </w:tr>
    </w:tbl>
    <w:p w:rsidR="000605DF" w:rsidRDefault="000605DF" w:rsidP="007A4674"/>
    <w:tbl>
      <w:tblPr>
        <w:tblStyle w:val="TableGrid"/>
        <w:tblW w:w="10278" w:type="dxa"/>
        <w:tblLook w:val="04A0" w:firstRow="1" w:lastRow="0" w:firstColumn="1" w:lastColumn="0" w:noHBand="0" w:noVBand="1"/>
      </w:tblPr>
      <w:tblGrid>
        <w:gridCol w:w="4788"/>
        <w:gridCol w:w="5490"/>
      </w:tblGrid>
      <w:tr w:rsidR="007A4674" w:rsidRPr="00E30BE9" w:rsidTr="00B83879">
        <w:tc>
          <w:tcPr>
            <w:tcW w:w="10278" w:type="dxa"/>
            <w:gridSpan w:val="2"/>
            <w:shd w:val="clear" w:color="auto" w:fill="D9D9D9" w:themeFill="background1" w:themeFillShade="D9"/>
          </w:tcPr>
          <w:p w:rsidR="007A4674" w:rsidRPr="00E30BE9" w:rsidRDefault="007A4674" w:rsidP="00B83879">
            <w:pPr>
              <w:pStyle w:val="style3"/>
              <w:rPr>
                <w:rFonts w:ascii="Arial" w:hAnsi="Arial" w:cs="Arial"/>
                <w:b/>
                <w:bCs/>
                <w:color w:val="595959" w:themeColor="text1" w:themeTint="A6"/>
                <w:sz w:val="22"/>
              </w:rPr>
            </w:pPr>
            <w:r>
              <w:rPr>
                <w:rFonts w:ascii="Arial" w:hAnsi="Arial" w:cs="Arial"/>
                <w:b/>
                <w:bCs/>
                <w:color w:val="595959" w:themeColor="text1" w:themeTint="A6"/>
                <w:sz w:val="22"/>
              </w:rPr>
              <w:t>6.</w:t>
            </w:r>
            <w:r w:rsidRPr="00E30BE9">
              <w:rPr>
                <w:rFonts w:ascii="Arial" w:hAnsi="Arial" w:cs="Arial"/>
                <w:b/>
                <w:bCs/>
                <w:color w:val="595959" w:themeColor="text1" w:themeTint="A6"/>
                <w:sz w:val="22"/>
              </w:rPr>
              <w:t>Desired Profile of Incumbent Person Specification</w:t>
            </w:r>
          </w:p>
        </w:tc>
      </w:tr>
      <w:tr w:rsidR="007A4674" w:rsidRPr="002979AE" w:rsidTr="00B83879">
        <w:tc>
          <w:tcPr>
            <w:tcW w:w="4788"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1.Education/Qualification:</w:t>
            </w:r>
          </w:p>
        </w:tc>
        <w:tc>
          <w:tcPr>
            <w:tcW w:w="5490"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2.Work Experience &amp; Traits:</w:t>
            </w:r>
          </w:p>
        </w:tc>
      </w:tr>
      <w:tr w:rsidR="007A4674" w:rsidRPr="002979AE" w:rsidTr="00B83879">
        <w:tc>
          <w:tcPr>
            <w:tcW w:w="4788" w:type="dxa"/>
          </w:tcPr>
          <w:p w:rsidR="002F52E0" w:rsidRPr="00622CF0" w:rsidRDefault="00F2672B" w:rsidP="00EA78F4">
            <w:pPr>
              <w:rPr>
                <w:rFonts w:ascii="Arial" w:hAnsi="Arial" w:cs="Arial"/>
                <w:sz w:val="24"/>
                <w:szCs w:val="24"/>
              </w:rPr>
            </w:pPr>
            <w:r w:rsidRPr="00622CF0">
              <w:rPr>
                <w:rFonts w:ascii="Arial" w:hAnsi="Arial" w:cs="Arial"/>
                <w:sz w:val="24"/>
                <w:szCs w:val="24"/>
              </w:rPr>
              <w:t>Middle/</w:t>
            </w:r>
            <w:r w:rsidR="00A543ED" w:rsidRPr="00622CF0">
              <w:rPr>
                <w:rFonts w:ascii="Arial" w:hAnsi="Arial" w:cs="Arial"/>
                <w:sz w:val="24"/>
                <w:szCs w:val="24"/>
              </w:rPr>
              <w:t>Metric</w:t>
            </w:r>
          </w:p>
        </w:tc>
        <w:tc>
          <w:tcPr>
            <w:tcW w:w="5490" w:type="dxa"/>
          </w:tcPr>
          <w:p w:rsidR="007A4674" w:rsidRPr="00622CF0" w:rsidRDefault="00F2672B" w:rsidP="00B83879">
            <w:pPr>
              <w:rPr>
                <w:rFonts w:ascii="Arial" w:hAnsi="Arial" w:cs="Arial"/>
                <w:sz w:val="24"/>
                <w:szCs w:val="24"/>
              </w:rPr>
            </w:pPr>
            <w:r w:rsidRPr="00622CF0">
              <w:rPr>
                <w:rFonts w:ascii="Arial" w:hAnsi="Arial" w:cs="Arial"/>
                <w:sz w:val="24"/>
                <w:szCs w:val="24"/>
              </w:rPr>
              <w:t>1 to 2</w:t>
            </w:r>
            <w:r w:rsidR="005533CC" w:rsidRPr="00622CF0">
              <w:rPr>
                <w:rFonts w:ascii="Arial" w:hAnsi="Arial" w:cs="Arial"/>
                <w:sz w:val="24"/>
                <w:szCs w:val="24"/>
              </w:rPr>
              <w:t xml:space="preserve"> </w:t>
            </w:r>
            <w:r w:rsidR="004502B7" w:rsidRPr="00622CF0">
              <w:rPr>
                <w:rFonts w:ascii="Arial" w:hAnsi="Arial" w:cs="Arial"/>
                <w:sz w:val="24"/>
                <w:szCs w:val="24"/>
              </w:rPr>
              <w:t>years’ experience</w:t>
            </w:r>
            <w:r w:rsidR="005533CC" w:rsidRPr="00622CF0">
              <w:rPr>
                <w:rFonts w:ascii="Arial" w:hAnsi="Arial" w:cs="Arial"/>
                <w:sz w:val="24"/>
                <w:szCs w:val="24"/>
              </w:rPr>
              <w:t xml:space="preserve"> on the same position in social sector around the theme of RH/SRH &amp; Rights</w:t>
            </w:r>
          </w:p>
        </w:tc>
      </w:tr>
    </w:tbl>
    <w:p w:rsidR="007A4674" w:rsidRDefault="007A4674" w:rsidP="007A4674"/>
    <w:p w:rsidR="007A4674" w:rsidRDefault="007A4674" w:rsidP="007A4674"/>
    <w:p w:rsidR="002852F6" w:rsidRDefault="002852F6"/>
    <w:sectPr w:rsidR="002852F6" w:rsidSect="00C25813">
      <w:headerReference w:type="default" r:id="rId7"/>
      <w:pgSz w:w="12240" w:h="15840" w:code="1"/>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D82" w:rsidRDefault="003B4D82" w:rsidP="00D5300F">
      <w:pPr>
        <w:spacing w:after="0" w:line="240" w:lineRule="auto"/>
      </w:pPr>
      <w:r>
        <w:separator/>
      </w:r>
    </w:p>
  </w:endnote>
  <w:endnote w:type="continuationSeparator" w:id="0">
    <w:p w:rsidR="003B4D82" w:rsidRDefault="003B4D82" w:rsidP="00D5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D82" w:rsidRDefault="003B4D82" w:rsidP="00D5300F">
      <w:pPr>
        <w:spacing w:after="0" w:line="240" w:lineRule="auto"/>
      </w:pPr>
      <w:r>
        <w:separator/>
      </w:r>
    </w:p>
  </w:footnote>
  <w:footnote w:type="continuationSeparator" w:id="0">
    <w:p w:rsidR="003B4D82" w:rsidRDefault="003B4D82" w:rsidP="00D53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021" w:rsidRPr="00320021" w:rsidRDefault="00020E14">
    <w:pPr>
      <w:pStyle w:val="Header"/>
      <w:rPr>
        <w:rFonts w:asciiTheme="majorHAnsi" w:hAnsiTheme="majorHAnsi" w:cstheme="minorHAnsi"/>
        <w:sz w:val="28"/>
        <w:szCs w:val="28"/>
      </w:rPr>
    </w:pPr>
    <w:r>
      <w:rPr>
        <w:rFonts w:asciiTheme="majorHAnsi" w:hAnsiTheme="majorHAnsi" w:cstheme="minorHAnsi"/>
        <w:noProof/>
        <w:sz w:val="28"/>
        <w:szCs w:val="28"/>
      </w:rPr>
      <mc:AlternateContent>
        <mc:Choice Requires="wps">
          <w:drawing>
            <wp:anchor distT="0" distB="0" distL="114300" distR="114300" simplePos="0" relativeHeight="251656704" behindDoc="0" locked="0" layoutInCell="1" allowOverlap="1">
              <wp:simplePos x="0" y="0"/>
              <wp:positionH relativeFrom="column">
                <wp:posOffset>5618480</wp:posOffset>
              </wp:positionH>
              <wp:positionV relativeFrom="paragraph">
                <wp:posOffset>-299085</wp:posOffset>
              </wp:positionV>
              <wp:extent cx="763270" cy="864235"/>
              <wp:effectExtent l="8255" t="5715" r="6985"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864235"/>
                      </a:xfrm>
                      <a:prstGeom prst="rect">
                        <a:avLst/>
                      </a:prstGeom>
                      <a:solidFill>
                        <a:srgbClr val="FFFFFF"/>
                      </a:solidFill>
                      <a:ln w="9525">
                        <a:solidFill>
                          <a:schemeClr val="bg1">
                            <a:lumMod val="100000"/>
                            <a:lumOff val="0"/>
                          </a:schemeClr>
                        </a:solidFill>
                        <a:miter lim="800000"/>
                        <a:headEnd/>
                        <a:tailEnd/>
                      </a:ln>
                    </wps:spPr>
                    <wps:txbx>
                      <w:txbxContent>
                        <w:p w:rsidR="00320021" w:rsidRDefault="002852F6">
                          <w:r w:rsidRPr="00D5300F">
                            <w:object w:dxaOrig="3305" w:dyaOrig="3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5pt;height:48.1pt" o:ole="">
                                <v:imagedata r:id="rId1" o:title=""/>
                              </v:shape>
                              <o:OLEObject Type="Embed" ProgID="CorelDraw.Graphic.12" ShapeID="_x0000_i1025" DrawAspect="Content" ObjectID="_1855207446" r:id="rId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42.4pt;margin-top:-23.55pt;width:60.1pt;height:68.0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" strokecolor="white [3212]">
              <v:textbox style="mso-fit-shape-to-text:t">
                <w:txbxContent>
                  <w:p w:rsidR="00320021" w:rsidRDefault="002852F6">
                    <w:r w:rsidRPr="00D5300F">
                      <w:object w:dxaOrig="3305" w:dyaOrig="3497">
                        <v:shape id="_x0000_i1025" type="#_x0000_t75" style="width:44.95pt;height:48.1pt" o:ole="">
                          <v:imagedata r:id="rId1" o:title=""/>
                        </v:shape>
                        <o:OLEObject Type="Embed" ProgID="CorelDraw.Graphic.12" ShapeID="_x0000_i1025" DrawAspect="Content" ObjectID="_1855207446" r:id="rId3"/>
                      </w:object>
                    </w:r>
                  </w:p>
                </w:txbxContent>
              </v:textbox>
            </v:shape>
          </w:pict>
        </mc:Fallback>
      </mc:AlternateContent>
    </w:r>
    <w:r w:rsidR="002852F6" w:rsidRPr="00320021">
      <w:rPr>
        <w:rFonts w:asciiTheme="majorHAnsi" w:hAnsiTheme="majorHAnsi" w:cstheme="minorHAnsi"/>
        <w:sz w:val="28"/>
        <w:szCs w:val="28"/>
      </w:rPr>
      <w:t>Job Description</w:t>
    </w:r>
  </w:p>
  <w:p w:rsidR="00320021" w:rsidRDefault="00020E14">
    <w:pPr>
      <w:pStyle w:val="Header"/>
    </w:pPr>
    <w:r>
      <w:rPr>
        <w:noProof/>
      </w:rPr>
      <mc:AlternateContent>
        <mc:Choice Requires="wps">
          <w:drawing>
            <wp:anchor distT="0" distB="0" distL="114300" distR="114300" simplePos="0" relativeHeight="251657728" behindDoc="0" locked="0" layoutInCell="1" allowOverlap="1">
              <wp:simplePos x="0" y="0"/>
              <wp:positionH relativeFrom="column">
                <wp:posOffset>-158750</wp:posOffset>
              </wp:positionH>
              <wp:positionV relativeFrom="paragraph">
                <wp:posOffset>52070</wp:posOffset>
              </wp:positionV>
              <wp:extent cx="6519545" cy="0"/>
              <wp:effectExtent l="12700" t="13970" r="11430" b="1460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222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CFA8C1" id="_x0000_t32" coordsize="21600,21600" o:spt="32" o:oned="t" path="m,l21600,21600e" filled="f">
              <v:path arrowok="t" fillok="f" o:connecttype="none"/>
              <o:lock v:ext="edit" shapetype="t"/>
            </v:shapetype>
            <v:shape id="AutoShape 1" o:spid="_x0000_s1026" type="#_x0000_t32" style="position:absolute;margin-left:-12.5pt;margin-top:4.1pt;width:513.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" strokecolor="black [3213]" strokeweight="1.75pt"/>
          </w:pict>
        </mc:Fallback>
      </mc:AlternateContent>
    </w:r>
    <w:r>
      <w:rPr>
        <w:rFonts w:asciiTheme="majorHAnsi" w:hAnsiTheme="majorHAnsi" w:cstheme="minorHAnsi"/>
        <w:noProof/>
        <w:sz w:val="28"/>
        <w:szCs w:val="28"/>
      </w:rPr>
      <mc:AlternateContent>
        <mc:Choice Requires="wps">
          <w:drawing>
            <wp:anchor distT="0" distB="0" distL="114300" distR="114300" simplePos="0" relativeHeight="251658752" behindDoc="0" locked="0" layoutInCell="1" allowOverlap="1">
              <wp:simplePos x="0" y="0"/>
              <wp:positionH relativeFrom="column">
                <wp:posOffset>-154940</wp:posOffset>
              </wp:positionH>
              <wp:positionV relativeFrom="paragraph">
                <wp:posOffset>31115</wp:posOffset>
              </wp:positionV>
              <wp:extent cx="6519545" cy="0"/>
              <wp:effectExtent l="6985" t="12065" r="762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31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8C876B" id="AutoShape 2" o:spid="_x0000_s1026" type="#_x0000_t32" style="position:absolute;margin-left:-12.2pt;margin-top:2.45pt;width:513.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" strokecolor="black [3213]" strokeweight=".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32E4D"/>
    <w:multiLevelType w:val="hybridMultilevel"/>
    <w:tmpl w:val="04F6AE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9E3AD0"/>
    <w:multiLevelType w:val="hybridMultilevel"/>
    <w:tmpl w:val="535C85AA"/>
    <w:lvl w:ilvl="0" w:tplc="05F61E7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2B4517"/>
    <w:multiLevelType w:val="hybridMultilevel"/>
    <w:tmpl w:val="31B2C134"/>
    <w:lvl w:ilvl="0" w:tplc="E12ACDBC">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ED00B5A"/>
    <w:multiLevelType w:val="hybridMultilevel"/>
    <w:tmpl w:val="CC0678C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F3006C4"/>
    <w:multiLevelType w:val="hybridMultilevel"/>
    <w:tmpl w:val="58A8A1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3F2AD6"/>
    <w:multiLevelType w:val="hybridMultilevel"/>
    <w:tmpl w:val="09E88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B96F3F"/>
    <w:multiLevelType w:val="hybridMultilevel"/>
    <w:tmpl w:val="2EE45972"/>
    <w:lvl w:ilvl="0" w:tplc="D9ECAB86">
      <w:start w:val="1"/>
      <w:numFmt w:val="lowerRoman"/>
      <w:lvlText w:val="(%1)."/>
      <w:lvlJc w:val="righ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A091F7B"/>
    <w:multiLevelType w:val="hybridMultilevel"/>
    <w:tmpl w:val="5BBE055A"/>
    <w:lvl w:ilvl="0" w:tplc="6FFEFD2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0BA5B8E"/>
    <w:multiLevelType w:val="hybridMultilevel"/>
    <w:tmpl w:val="306A9CA0"/>
    <w:lvl w:ilvl="0" w:tplc="8A986E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660B43"/>
    <w:multiLevelType w:val="hybridMultilevel"/>
    <w:tmpl w:val="7AA825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25D7E63"/>
    <w:multiLevelType w:val="hybridMultilevel"/>
    <w:tmpl w:val="D4EAABDC"/>
    <w:lvl w:ilvl="0" w:tplc="CA8A94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354759C"/>
    <w:multiLevelType w:val="hybridMultilevel"/>
    <w:tmpl w:val="7DB63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070F"/>
    <w:multiLevelType w:val="hybridMultilevel"/>
    <w:tmpl w:val="EDAA4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E374A3"/>
    <w:multiLevelType w:val="hybridMultilevel"/>
    <w:tmpl w:val="15969DB8"/>
    <w:lvl w:ilvl="0" w:tplc="A73C1B7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276030"/>
    <w:multiLevelType w:val="hybridMultilevel"/>
    <w:tmpl w:val="FE04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FB35BB"/>
    <w:multiLevelType w:val="hybridMultilevel"/>
    <w:tmpl w:val="0DD031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4A2C4A"/>
    <w:multiLevelType w:val="hybridMultilevel"/>
    <w:tmpl w:val="A81A55FE"/>
    <w:lvl w:ilvl="0" w:tplc="E12ACDBC">
      <w:start w:val="1"/>
      <w:numFmt w:val="decimal"/>
      <w:lvlText w:val="%1."/>
      <w:lvlJc w:val="left"/>
      <w:pPr>
        <w:tabs>
          <w:tab w:val="num" w:pos="1080"/>
        </w:tabs>
        <w:ind w:left="1080" w:hanging="360"/>
      </w:pPr>
      <w:rPr>
        <w:rFonts w:ascii="Times New Roman" w:eastAsia="Times New Roman" w:hAnsi="Times New Roman" w:cs="Times New Roman"/>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14"/>
  </w:num>
  <w:num w:numId="3">
    <w:abstractNumId w:val="5"/>
  </w:num>
  <w:num w:numId="4">
    <w:abstractNumId w:val="15"/>
  </w:num>
  <w:num w:numId="5">
    <w:abstractNumId w:val="12"/>
  </w:num>
  <w:num w:numId="6">
    <w:abstractNumId w:val="3"/>
  </w:num>
  <w:num w:numId="7">
    <w:abstractNumId w:val="11"/>
  </w:num>
  <w:num w:numId="8">
    <w:abstractNumId w:val="8"/>
  </w:num>
  <w:num w:numId="9">
    <w:abstractNumId w:val="1"/>
  </w:num>
  <w:num w:numId="10">
    <w:abstractNumId w:val="2"/>
  </w:num>
  <w:num w:numId="11">
    <w:abstractNumId w:val="4"/>
  </w:num>
  <w:num w:numId="12">
    <w:abstractNumId w:val="6"/>
  </w:num>
  <w:num w:numId="13">
    <w:abstractNumId w:val="7"/>
  </w:num>
  <w:num w:numId="14">
    <w:abstractNumId w:val="10"/>
  </w:num>
  <w:num w:numId="15">
    <w:abstractNumId w:val="16"/>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674"/>
    <w:rsid w:val="00020E14"/>
    <w:rsid w:val="0005271E"/>
    <w:rsid w:val="000605DF"/>
    <w:rsid w:val="00061350"/>
    <w:rsid w:val="00084C9F"/>
    <w:rsid w:val="000C133D"/>
    <w:rsid w:val="000E1D4E"/>
    <w:rsid w:val="000E32B7"/>
    <w:rsid w:val="00106AAC"/>
    <w:rsid w:val="001137C4"/>
    <w:rsid w:val="00162CA7"/>
    <w:rsid w:val="00184357"/>
    <w:rsid w:val="00213893"/>
    <w:rsid w:val="00221528"/>
    <w:rsid w:val="00226871"/>
    <w:rsid w:val="002852F6"/>
    <w:rsid w:val="00291917"/>
    <w:rsid w:val="0029691E"/>
    <w:rsid w:val="002C5C7C"/>
    <w:rsid w:val="002F2D10"/>
    <w:rsid w:val="002F52E0"/>
    <w:rsid w:val="00362F9B"/>
    <w:rsid w:val="003B4D82"/>
    <w:rsid w:val="003C04D8"/>
    <w:rsid w:val="003C3E74"/>
    <w:rsid w:val="003C4D7B"/>
    <w:rsid w:val="003D4909"/>
    <w:rsid w:val="003E1B68"/>
    <w:rsid w:val="004502B7"/>
    <w:rsid w:val="00450D0E"/>
    <w:rsid w:val="004611BD"/>
    <w:rsid w:val="004F22FF"/>
    <w:rsid w:val="00502502"/>
    <w:rsid w:val="00505A9E"/>
    <w:rsid w:val="00523E09"/>
    <w:rsid w:val="005264C9"/>
    <w:rsid w:val="005533CC"/>
    <w:rsid w:val="00564036"/>
    <w:rsid w:val="00573808"/>
    <w:rsid w:val="00585696"/>
    <w:rsid w:val="005B33E6"/>
    <w:rsid w:val="005B5669"/>
    <w:rsid w:val="005B6266"/>
    <w:rsid w:val="005B6656"/>
    <w:rsid w:val="00622CF0"/>
    <w:rsid w:val="00641913"/>
    <w:rsid w:val="006A5132"/>
    <w:rsid w:val="006D18AD"/>
    <w:rsid w:val="006E2B37"/>
    <w:rsid w:val="00735DCB"/>
    <w:rsid w:val="00745DF0"/>
    <w:rsid w:val="00751737"/>
    <w:rsid w:val="00770B2B"/>
    <w:rsid w:val="00773345"/>
    <w:rsid w:val="00773FAB"/>
    <w:rsid w:val="007A4674"/>
    <w:rsid w:val="008205F2"/>
    <w:rsid w:val="00867859"/>
    <w:rsid w:val="00875455"/>
    <w:rsid w:val="009007A2"/>
    <w:rsid w:val="00901C2D"/>
    <w:rsid w:val="009439DF"/>
    <w:rsid w:val="00953A27"/>
    <w:rsid w:val="00955E3A"/>
    <w:rsid w:val="00971E4B"/>
    <w:rsid w:val="00972C11"/>
    <w:rsid w:val="00991426"/>
    <w:rsid w:val="009B2913"/>
    <w:rsid w:val="009C3900"/>
    <w:rsid w:val="00A13F78"/>
    <w:rsid w:val="00A170A5"/>
    <w:rsid w:val="00A543ED"/>
    <w:rsid w:val="00A67F8F"/>
    <w:rsid w:val="00AA2E32"/>
    <w:rsid w:val="00AA546C"/>
    <w:rsid w:val="00AB647E"/>
    <w:rsid w:val="00AF73C3"/>
    <w:rsid w:val="00B54F39"/>
    <w:rsid w:val="00B70508"/>
    <w:rsid w:val="00B81412"/>
    <w:rsid w:val="00B83644"/>
    <w:rsid w:val="00BC209A"/>
    <w:rsid w:val="00BC5630"/>
    <w:rsid w:val="00BE423B"/>
    <w:rsid w:val="00C11C08"/>
    <w:rsid w:val="00C25813"/>
    <w:rsid w:val="00C45983"/>
    <w:rsid w:val="00C500CC"/>
    <w:rsid w:val="00C62D92"/>
    <w:rsid w:val="00C81A4C"/>
    <w:rsid w:val="00C856DC"/>
    <w:rsid w:val="00C86C28"/>
    <w:rsid w:val="00C96323"/>
    <w:rsid w:val="00CE2BCE"/>
    <w:rsid w:val="00D02A87"/>
    <w:rsid w:val="00D066F5"/>
    <w:rsid w:val="00D5300F"/>
    <w:rsid w:val="00D6177A"/>
    <w:rsid w:val="00D6262E"/>
    <w:rsid w:val="00D96AF0"/>
    <w:rsid w:val="00E04FA0"/>
    <w:rsid w:val="00E43107"/>
    <w:rsid w:val="00E63710"/>
    <w:rsid w:val="00E742DF"/>
    <w:rsid w:val="00E82A1C"/>
    <w:rsid w:val="00EA1A5F"/>
    <w:rsid w:val="00EA78F4"/>
    <w:rsid w:val="00ED5700"/>
    <w:rsid w:val="00ED7535"/>
    <w:rsid w:val="00EE2362"/>
    <w:rsid w:val="00F00897"/>
    <w:rsid w:val="00F02AE4"/>
    <w:rsid w:val="00F2672B"/>
    <w:rsid w:val="00F512DA"/>
    <w:rsid w:val="00F52CC2"/>
    <w:rsid w:val="00F54AA2"/>
    <w:rsid w:val="00F6663E"/>
    <w:rsid w:val="00F70FEF"/>
    <w:rsid w:val="00F76632"/>
    <w:rsid w:val="00FD14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6B2865-8CB4-47C8-BB25-6FD754E0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rsid w:val="007A4674"/>
    <w:pPr>
      <w:spacing w:before="100" w:beforeAutospacing="1" w:after="100" w:afterAutospacing="1" w:line="240" w:lineRule="auto"/>
    </w:pPr>
    <w:rPr>
      <w:rFonts w:ascii="Times New Roman" w:eastAsia="Times New Roman" w:hAnsi="Times New Roman" w:cs="Times New Roman"/>
      <w:sz w:val="18"/>
      <w:szCs w:val="18"/>
    </w:rPr>
  </w:style>
  <w:style w:type="table" w:styleId="TableGrid">
    <w:name w:val="Table Grid"/>
    <w:basedOn w:val="TableNormal"/>
    <w:uiPriority w:val="59"/>
    <w:rsid w:val="007A4674"/>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A4674"/>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A4674"/>
    <w:rPr>
      <w:rFonts w:ascii="Times New Roman" w:eastAsia="Times New Roman" w:hAnsi="Times New Roman" w:cs="Times New Roman"/>
      <w:sz w:val="24"/>
      <w:szCs w:val="24"/>
    </w:rPr>
  </w:style>
  <w:style w:type="paragraph" w:styleId="ListParagraph">
    <w:name w:val="List Paragraph"/>
    <w:basedOn w:val="Normal"/>
    <w:uiPriority w:val="34"/>
    <w:qFormat/>
    <w:rsid w:val="007A4674"/>
    <w:pPr>
      <w:spacing w:after="0" w:line="240" w:lineRule="auto"/>
      <w:ind w:left="720"/>
      <w:contextualSpacing/>
    </w:pPr>
    <w:rPr>
      <w:rFonts w:ascii="Times New Roman" w:eastAsia="Times New Roman" w:hAnsi="Times New Roman" w:cs="Times New Roman"/>
      <w:sz w:val="24"/>
      <w:szCs w:val="24"/>
    </w:rPr>
  </w:style>
  <w:style w:type="paragraph" w:styleId="BodyText2">
    <w:name w:val="Body Text 2"/>
    <w:basedOn w:val="Normal"/>
    <w:link w:val="BodyText2Char"/>
    <w:rsid w:val="005856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5856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06A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6AAC"/>
  </w:style>
  <w:style w:type="character" w:customStyle="1" w:styleId="apple-converted-space">
    <w:name w:val="apple-converted-space"/>
    <w:basedOn w:val="DefaultParagraphFont"/>
    <w:rsid w:val="000E1D4E"/>
  </w:style>
  <w:style w:type="paragraph" w:styleId="BalloonText">
    <w:name w:val="Balloon Text"/>
    <w:basedOn w:val="Normal"/>
    <w:link w:val="BalloonTextChar"/>
    <w:uiPriority w:val="99"/>
    <w:semiHidden/>
    <w:unhideWhenUsed/>
    <w:rsid w:val="00450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2B7"/>
    <w:rPr>
      <w:rFonts w:ascii="Segoe UI" w:hAnsi="Segoe UI" w:cs="Segoe UI"/>
      <w:sz w:val="18"/>
      <w:szCs w:val="18"/>
    </w:rPr>
  </w:style>
  <w:style w:type="paragraph" w:styleId="PlainText">
    <w:name w:val="Plain Text"/>
    <w:basedOn w:val="Normal"/>
    <w:link w:val="PlainTextChar"/>
    <w:uiPriority w:val="99"/>
    <w:unhideWhenUsed/>
    <w:rsid w:val="003C3E74"/>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3C3E74"/>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21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dc:creator>
  <cp:lastModifiedBy>Muzammil</cp:lastModifiedBy>
  <cp:revision>7</cp:revision>
  <cp:lastPrinted>2025-10-07T08:10:00Z</cp:lastPrinted>
  <dcterms:created xsi:type="dcterms:W3CDTF">2015-11-24T08:53:00Z</dcterms:created>
  <dcterms:modified xsi:type="dcterms:W3CDTF">2026-11-03T05:37:00Z</dcterms:modified>
</cp:coreProperties>
</file>