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7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995"/>
        <w:gridCol w:w="5283"/>
      </w:tblGrid>
      <w:tr w:rsidR="00672D55" w:rsidRPr="00672D55" w14:paraId="22C5F541" w14:textId="77777777" w:rsidTr="00526E40">
        <w:trPr>
          <w:trHeight w:val="341"/>
        </w:trPr>
        <w:tc>
          <w:tcPr>
            <w:tcW w:w="10278" w:type="dxa"/>
            <w:gridSpan w:val="2"/>
            <w:shd w:val="clear" w:color="auto" w:fill="D9D9D9" w:themeFill="background1" w:themeFillShade="D9"/>
          </w:tcPr>
          <w:p w14:paraId="404B45EA" w14:textId="68611E38" w:rsidR="007A4674" w:rsidRPr="00672D55" w:rsidRDefault="000F3CCE" w:rsidP="00906C44">
            <w:pPr>
              <w:spacing w:after="200" w:line="276" w:lineRule="auto"/>
              <w:outlineLvl w:val="0"/>
              <w:rPr>
                <w:rFonts w:ascii="Aptos" w:hAnsi="Aptos" w:cs="Arial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kern w:val="36"/>
                <w:sz w:val="24"/>
                <w:szCs w:val="24"/>
              </w:rPr>
              <w:t xml:space="preserve"> </w:t>
            </w:r>
            <w:r w:rsidR="00906C44">
              <w:rPr>
                <w:rFonts w:ascii="Aptos" w:hAnsi="Aptos" w:cs="Arial"/>
                <w:b/>
                <w:bCs/>
                <w:color w:val="000000" w:themeColor="text1"/>
                <w:kern w:val="36"/>
                <w:sz w:val="24"/>
                <w:szCs w:val="24"/>
              </w:rPr>
              <w:t xml:space="preserve">                                                          </w:t>
            </w:r>
            <w:r w:rsidR="00672D55" w:rsidRPr="00672D55">
              <w:rPr>
                <w:rFonts w:ascii="Aptos" w:hAnsi="Aptos" w:cs="Arial"/>
                <w:b/>
                <w:bCs/>
                <w:color w:val="000000" w:themeColor="text1"/>
                <w:kern w:val="36"/>
                <w:sz w:val="24"/>
                <w:szCs w:val="24"/>
              </w:rPr>
              <w:t>Vaccinator</w:t>
            </w:r>
          </w:p>
        </w:tc>
      </w:tr>
      <w:tr w:rsidR="00672D55" w:rsidRPr="00672D55" w14:paraId="09E918E1" w14:textId="77777777" w:rsidTr="00B83879">
        <w:trPr>
          <w:trHeight w:val="359"/>
        </w:trPr>
        <w:tc>
          <w:tcPr>
            <w:tcW w:w="10278" w:type="dxa"/>
            <w:gridSpan w:val="2"/>
            <w:shd w:val="clear" w:color="auto" w:fill="F2F2F2" w:themeFill="background1" w:themeFillShade="F2"/>
          </w:tcPr>
          <w:p w14:paraId="1F5E90E3" w14:textId="77777777" w:rsidR="007A4674" w:rsidRPr="00672D55" w:rsidRDefault="007A4674" w:rsidP="00672D55">
            <w:pPr>
              <w:pStyle w:val="style3"/>
              <w:spacing w:before="0" w:before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1. Job Environment</w:t>
            </w:r>
          </w:p>
        </w:tc>
      </w:tr>
      <w:tr w:rsidR="00672D55" w:rsidRPr="00672D55" w14:paraId="56F07922" w14:textId="77777777" w:rsidTr="00F94300">
        <w:tc>
          <w:tcPr>
            <w:tcW w:w="4995" w:type="dxa"/>
          </w:tcPr>
          <w:p w14:paraId="4E6C1CFF" w14:textId="77777777" w:rsidR="007A4674" w:rsidRPr="00672D55" w:rsidRDefault="007A4674" w:rsidP="00672D55">
            <w:pPr>
              <w:pStyle w:val="style3"/>
              <w:spacing w:before="0" w:before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Position Information:</w:t>
            </w:r>
          </w:p>
        </w:tc>
        <w:tc>
          <w:tcPr>
            <w:tcW w:w="5283" w:type="dxa"/>
          </w:tcPr>
          <w:p w14:paraId="24A13163" w14:textId="77777777" w:rsidR="007A4674" w:rsidRPr="00672D55" w:rsidRDefault="007A4674" w:rsidP="00672D55">
            <w:pPr>
              <w:pStyle w:val="style3"/>
              <w:spacing w:before="0" w:before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Reporting Lines:</w:t>
            </w:r>
          </w:p>
        </w:tc>
      </w:tr>
      <w:tr w:rsidR="00672D55" w:rsidRPr="00672D55" w14:paraId="50C222AD" w14:textId="77777777" w:rsidTr="00F94300">
        <w:tc>
          <w:tcPr>
            <w:tcW w:w="4995" w:type="dxa"/>
          </w:tcPr>
          <w:p w14:paraId="6263E2D8" w14:textId="2EC550F5" w:rsidR="007A4674" w:rsidRPr="00672D55" w:rsidRDefault="007A4674" w:rsidP="00672D55">
            <w:pPr>
              <w:pStyle w:val="style3"/>
              <w:spacing w:before="0" w:beforeAutospacing="0" w:after="0" w:afterAutospacing="0" w:line="276" w:lineRule="auto"/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Department:</w:t>
            </w:r>
            <w:r w:rsidR="00906C44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 xml:space="preserve"> Program</w:t>
            </w:r>
          </w:p>
          <w:p w14:paraId="68D7DBCB" w14:textId="03029860" w:rsidR="007A4674" w:rsidRPr="00672D55" w:rsidRDefault="007A4674" w:rsidP="00F94300">
            <w:pPr>
              <w:pStyle w:val="style3"/>
              <w:spacing w:before="0" w:beforeAutospacing="0" w:after="0" w:afterAutospacing="0" w:line="276" w:lineRule="auto"/>
              <w:ind w:left="-90" w:right="-81"/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283" w:type="dxa"/>
          </w:tcPr>
          <w:p w14:paraId="7EC3D0CA" w14:textId="42443C83" w:rsidR="007A4674" w:rsidRPr="00672D55" w:rsidRDefault="007A4674" w:rsidP="00672D55">
            <w:pPr>
              <w:pStyle w:val="style3"/>
              <w:spacing w:before="0" w:beforeAutospacing="0" w:after="0" w:after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 xml:space="preserve">Report To: </w:t>
            </w:r>
            <w:r w:rsidR="000F3CCE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 xml:space="preserve">Project </w:t>
            </w:r>
            <w:r w:rsidR="00672D55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Coordinator (relevant district)</w:t>
            </w:r>
          </w:p>
          <w:p w14:paraId="306D15F6" w14:textId="13190793" w:rsidR="00F60E90" w:rsidRPr="00672D55" w:rsidRDefault="007A4674" w:rsidP="00672D55">
            <w:pPr>
              <w:pStyle w:val="style3"/>
              <w:spacing w:before="0" w:beforeAutospacing="0" w:after="0" w:after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Directly Supervise</w:t>
            </w:r>
            <w:r w:rsidR="000F3CCE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72D55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Attendant</w:t>
            </w:r>
            <w:r w:rsidR="000F3CCE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63F051D6" w14:textId="77777777" w:rsidR="00F60E90" w:rsidRPr="00672D55" w:rsidRDefault="00F60E90" w:rsidP="00672D55">
            <w:pPr>
              <w:pStyle w:val="style3"/>
              <w:spacing w:before="0" w:beforeAutospacing="0" w:after="0" w:afterAutospacing="0" w:line="276" w:lineRule="auto"/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Coordinate With</w:t>
            </w:r>
            <w:r w:rsidRPr="00672D55"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  <w:t xml:space="preserve">:  </w:t>
            </w:r>
          </w:p>
          <w:p w14:paraId="2620BB67" w14:textId="01964D5C" w:rsidR="00F60E90" w:rsidRPr="00672D55" w:rsidRDefault="004733D2" w:rsidP="004733D2">
            <w:pPr>
              <w:pStyle w:val="style3"/>
              <w:spacing w:before="0" w:beforeAutospacing="0" w:after="0" w:afterAutospacing="0" w:line="276" w:lineRule="auto"/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bCs/>
                <w:color w:val="000000" w:themeColor="text1"/>
                <w:sz w:val="24"/>
                <w:szCs w:val="24"/>
              </w:rPr>
              <w:t>Project team  , Health workers and community representative at district level</w:t>
            </w:r>
          </w:p>
        </w:tc>
      </w:tr>
      <w:tr w:rsidR="00672D55" w:rsidRPr="00672D55" w14:paraId="55E2522F" w14:textId="77777777" w:rsidTr="00B838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278" w:type="dxa"/>
            <w:gridSpan w:val="2"/>
            <w:shd w:val="clear" w:color="auto" w:fill="D9D9D9" w:themeFill="background1" w:themeFillShade="D9"/>
          </w:tcPr>
          <w:p w14:paraId="42B932E5" w14:textId="77777777" w:rsidR="007A4674" w:rsidRPr="00672D55" w:rsidRDefault="007A4674" w:rsidP="00672D55">
            <w:pPr>
              <w:pStyle w:val="style3"/>
              <w:spacing w:before="0" w:before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 xml:space="preserve">2. Job Objective </w:t>
            </w:r>
          </w:p>
        </w:tc>
      </w:tr>
      <w:tr w:rsidR="00672D55" w:rsidRPr="00672D55" w14:paraId="3771FA35" w14:textId="77777777" w:rsidTr="00B838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94"/>
        </w:trPr>
        <w:tc>
          <w:tcPr>
            <w:tcW w:w="10278" w:type="dxa"/>
            <w:gridSpan w:val="2"/>
          </w:tcPr>
          <w:p w14:paraId="4E4B3D0D" w14:textId="72ED507D" w:rsidR="000F3CCE" w:rsidRPr="00672D55" w:rsidRDefault="00672D55" w:rsidP="00F65821">
            <w:pPr>
              <w:spacing w:line="276" w:lineRule="auto"/>
              <w:jc w:val="both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/>
                <w:color w:val="000000" w:themeColor="text1"/>
                <w:sz w:val="24"/>
                <w:szCs w:val="24"/>
              </w:rPr>
              <w:t>The vaccinator will be responsible for administering vaccines to children at a fixed Expanded Programm</w:t>
            </w:r>
            <w:r w:rsidR="00F65821">
              <w:rPr>
                <w:rFonts w:ascii="Aptos" w:hAnsi="Aptos"/>
                <w:color w:val="000000" w:themeColor="text1"/>
                <w:sz w:val="24"/>
                <w:szCs w:val="24"/>
              </w:rPr>
              <w:t>e</w:t>
            </w:r>
            <w:r w:rsidRPr="00672D55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on Immunization (EPI) center according to the EPI schedule. </w:t>
            </w:r>
          </w:p>
        </w:tc>
      </w:tr>
      <w:tr w:rsidR="00672D55" w:rsidRPr="00672D55" w14:paraId="3C175028" w14:textId="77777777" w:rsidTr="00B8387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10278" w:type="dxa"/>
            <w:gridSpan w:val="2"/>
            <w:shd w:val="clear" w:color="auto" w:fill="D9D9D9" w:themeFill="background1" w:themeFillShade="D9"/>
          </w:tcPr>
          <w:p w14:paraId="2A989EF8" w14:textId="77777777" w:rsidR="007A4674" w:rsidRPr="00672D55" w:rsidRDefault="007A4674" w:rsidP="00672D55">
            <w:pPr>
              <w:pStyle w:val="style3"/>
              <w:spacing w:before="0" w:beforeAutospacing="0" w:line="276" w:lineRule="auto"/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3.Functions of the Position</w:t>
            </w:r>
          </w:p>
        </w:tc>
      </w:tr>
      <w:tr w:rsidR="00672D55" w:rsidRPr="00672D55" w14:paraId="60549F92" w14:textId="77777777" w:rsidTr="005533C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655"/>
        </w:trPr>
        <w:tc>
          <w:tcPr>
            <w:tcW w:w="10278" w:type="dxa"/>
            <w:gridSpan w:val="2"/>
          </w:tcPr>
          <w:p w14:paraId="74B6DEC3" w14:textId="77777777" w:rsidR="00672D55" w:rsidRPr="00672D55" w:rsidRDefault="00672D55" w:rsidP="00672D55">
            <w:pPr>
              <w:pStyle w:val="ListParagraph"/>
              <w:numPr>
                <w:ilvl w:val="0"/>
                <w:numId w:val="13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Administer vaccines to children based on the EPI schedule and guidelines.</w:t>
            </w:r>
          </w:p>
          <w:p w14:paraId="268CDA53" w14:textId="77777777" w:rsidR="00672D55" w:rsidRPr="00672D55" w:rsidRDefault="00672D55" w:rsidP="00672D55">
            <w:pPr>
              <w:pStyle w:val="ListParagraph"/>
              <w:numPr>
                <w:ilvl w:val="0"/>
                <w:numId w:val="13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Ensure that vaccines are administered safely and effectively, following all relevant protocols.</w:t>
            </w:r>
          </w:p>
          <w:p w14:paraId="04A062D2" w14:textId="77777777" w:rsidR="00672D55" w:rsidRPr="00672D55" w:rsidRDefault="00672D55" w:rsidP="00672D55">
            <w:pPr>
              <w:pStyle w:val="ListParagraph"/>
              <w:numPr>
                <w:ilvl w:val="0"/>
                <w:numId w:val="13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Monitor and manage any adverse reactions to vaccines, ensuring prompt medical attention / referral if required.</w:t>
            </w:r>
          </w:p>
          <w:p w14:paraId="2F77720B" w14:textId="77777777" w:rsidR="00672D55" w:rsidRPr="00672D55" w:rsidRDefault="00672D55" w:rsidP="00672D55">
            <w:pPr>
              <w:pStyle w:val="ListParagraph"/>
              <w:numPr>
                <w:ilvl w:val="0"/>
                <w:numId w:val="14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Maintain the cold chain to ensure vaccines remain potent and effective.</w:t>
            </w:r>
          </w:p>
          <w:p w14:paraId="145ED36F" w14:textId="77777777" w:rsidR="00672D55" w:rsidRPr="00672D55" w:rsidRDefault="00672D55" w:rsidP="00672D55">
            <w:pPr>
              <w:pStyle w:val="ListParagraph"/>
              <w:numPr>
                <w:ilvl w:val="0"/>
                <w:numId w:val="14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Regularly check and record the temperature of the ILR and vaccine carriers.</w:t>
            </w:r>
          </w:p>
          <w:p w14:paraId="14E20F16" w14:textId="77777777" w:rsidR="00672D55" w:rsidRPr="00672D55" w:rsidRDefault="00672D55" w:rsidP="00672D55">
            <w:pPr>
              <w:pStyle w:val="ListParagraph"/>
              <w:numPr>
                <w:ilvl w:val="0"/>
                <w:numId w:val="14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Ensure that the ILR and vaccine carriers are properly maintained and serviced as needed.</w:t>
            </w:r>
          </w:p>
          <w:p w14:paraId="4BF75027" w14:textId="77777777" w:rsidR="00672D55" w:rsidRPr="00672D55" w:rsidRDefault="00672D55" w:rsidP="00672D55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Maintain accurate records of vaccine stocks, including quantities received, used, and remaining.</w:t>
            </w:r>
          </w:p>
          <w:p w14:paraId="69CAC514" w14:textId="77777777" w:rsidR="00672D55" w:rsidRPr="00672D55" w:rsidRDefault="00672D55" w:rsidP="00672D55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Ensure that vaccine stocks are stored correctly and are within their expiration dates.</w:t>
            </w:r>
          </w:p>
          <w:p w14:paraId="22F77319" w14:textId="77777777" w:rsidR="00672D55" w:rsidRPr="00672D55" w:rsidRDefault="00672D55" w:rsidP="00672D55">
            <w:pPr>
              <w:pStyle w:val="ListParagraph"/>
              <w:numPr>
                <w:ilvl w:val="0"/>
                <w:numId w:val="15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Order vaccines and supplies in a timely manner to prevent stockouts.</w:t>
            </w:r>
          </w:p>
          <w:p w14:paraId="55936DF4" w14:textId="77777777" w:rsidR="00672D55" w:rsidRPr="00672D55" w:rsidRDefault="00672D55" w:rsidP="00672D55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Maintain accurate and up-to-date immunization records for all children.</w:t>
            </w:r>
          </w:p>
          <w:p w14:paraId="13EDFE76" w14:textId="77777777" w:rsidR="00672D55" w:rsidRDefault="00672D55" w:rsidP="00672D55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 w:rsidRPr="00672D55">
              <w:rPr>
                <w:rFonts w:ascii="Aptos" w:hAnsi="Aptos"/>
                <w:color w:val="000000" w:themeColor="text1"/>
              </w:rPr>
              <w:t>Prepare and submit regular reports on vaccination activities, cold chain status, and stock levels as required.</w:t>
            </w:r>
          </w:p>
          <w:p w14:paraId="4424E977" w14:textId="77777777" w:rsidR="0001092E" w:rsidRDefault="00672D55" w:rsidP="00672D55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ascii="Aptos" w:hAnsi="Aptos"/>
                <w:color w:val="000000" w:themeColor="text1"/>
              </w:rPr>
            </w:pPr>
            <w:r>
              <w:rPr>
                <w:rFonts w:ascii="Aptos" w:hAnsi="Aptos"/>
                <w:color w:val="000000" w:themeColor="text1"/>
              </w:rPr>
              <w:t xml:space="preserve">Use EPI’s vaccination module of EMR for real-time reporting of vaccination services as per Government’s requirement. </w:t>
            </w:r>
          </w:p>
          <w:p w14:paraId="6E482231" w14:textId="1C8E709E" w:rsidR="00F65821" w:rsidRPr="00F65821" w:rsidRDefault="00F65821" w:rsidP="00F65821">
            <w:pPr>
              <w:spacing w:after="160" w:line="276" w:lineRule="auto"/>
              <w:rPr>
                <w:rFonts w:ascii="Aptos" w:hAnsi="Aptos"/>
                <w:color w:val="000000" w:themeColor="text1"/>
              </w:rPr>
            </w:pPr>
          </w:p>
        </w:tc>
      </w:tr>
      <w:tr w:rsidR="00672D55" w:rsidRPr="00672D55" w14:paraId="26369786" w14:textId="77777777" w:rsidTr="009E5E1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54"/>
        </w:trPr>
        <w:tc>
          <w:tcPr>
            <w:tcW w:w="10278" w:type="dxa"/>
            <w:gridSpan w:val="2"/>
          </w:tcPr>
          <w:p w14:paraId="1F831958" w14:textId="03700470" w:rsidR="00F65821" w:rsidRDefault="004733D2" w:rsidP="00672D55">
            <w:pPr>
              <w:spacing w:after="100" w:afterAutospacing="1" w:line="276" w:lineRule="auto"/>
              <w:jc w:val="both"/>
              <w:rPr>
                <w:rFonts w:ascii="Aptos" w:eastAsia="Times New Roman" w:hAnsi="Aptos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  <w:r w:rsidR="003765A7" w:rsidRPr="00672D5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. </w:t>
            </w:r>
            <w:r w:rsidR="003765A7" w:rsidRPr="00672D55">
              <w:rPr>
                <w:rFonts w:ascii="Aptos" w:eastAsia="Times New Roman" w:hAnsi="Aptos" w:cs="Arial"/>
                <w:b/>
                <w:color w:val="000000" w:themeColor="text1"/>
                <w:sz w:val="24"/>
                <w:szCs w:val="24"/>
                <w:u w:val="single"/>
              </w:rPr>
              <w:t>Special Condition:</w:t>
            </w:r>
            <w:r w:rsidR="00F65821">
              <w:rPr>
                <w:rFonts w:ascii="Aptos" w:eastAsia="Times New Roman" w:hAnsi="Aptos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155E672" w14:textId="5939ABDE" w:rsidR="003765A7" w:rsidRPr="00672D55" w:rsidRDefault="003765A7" w:rsidP="00672D55">
            <w:pPr>
              <w:spacing w:after="100" w:afterAutospacing="1" w:line="276" w:lineRule="auto"/>
              <w:jc w:val="both"/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R-FPAP </w:t>
            </w:r>
            <w:r w:rsidR="000F3CCE" w:rsidRPr="00672D55">
              <w:rPr>
                <w:rFonts w:ascii="Aptos" w:hAnsi="Aptos" w:cs="Arial"/>
                <w:color w:val="000000" w:themeColor="text1"/>
                <w:sz w:val="24"/>
                <w:szCs w:val="24"/>
              </w:rPr>
              <w:t>&amp; SPHERE Consulting are</w:t>
            </w:r>
            <w:r w:rsidRPr="00672D55">
              <w:rPr>
                <w:rFonts w:ascii="Aptos" w:hAnsi="Aptos" w:cs="Arial"/>
                <w:color w:val="000000" w:themeColor="text1"/>
                <w:sz w:val="24"/>
                <w:szCs w:val="24"/>
              </w:rPr>
              <w:t xml:space="preserve"> committed to safeguarding and promoting the welfare of children and young people and expects all staff to demonstrate the willingness to sign and </w:t>
            </w:r>
            <w:r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 xml:space="preserve">adhere to the </w:t>
            </w:r>
            <w:bookmarkStart w:id="0" w:name="_GoBack"/>
            <w:bookmarkEnd w:id="0"/>
            <w:r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>Code of Conduct and Safeguarding Policies</w:t>
            </w:r>
            <w:r w:rsidR="000F3CCE"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>, and the UN conventions respectively.</w:t>
            </w:r>
          </w:p>
          <w:p w14:paraId="7776637A" w14:textId="066FBA5D" w:rsidR="003765A7" w:rsidRPr="00672D55" w:rsidRDefault="003765A7" w:rsidP="00672D55">
            <w:pPr>
              <w:pStyle w:val="PlainText"/>
              <w:spacing w:line="276" w:lineRule="auto"/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>Rahnuma-FPAP</w:t>
            </w:r>
            <w:r w:rsidR="000F3CCE"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 xml:space="preserve"> &amp; SPHERE Consulting</w:t>
            </w:r>
            <w:r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 xml:space="preserve"> staff must ensure compliance with appropriate safeguarding policies that reflect the standards and commitments in R-FPAP's </w:t>
            </w:r>
            <w:r w:rsidR="000F3CCE"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 xml:space="preserve">and SPHERE’s </w:t>
            </w:r>
            <w:r w:rsidRPr="00672D55">
              <w:rPr>
                <w:rFonts w:ascii="Aptos" w:eastAsia="Times New Roman" w:hAnsi="Aptos" w:cs="Arial"/>
                <w:color w:val="000000" w:themeColor="text1"/>
                <w:sz w:val="24"/>
                <w:szCs w:val="24"/>
              </w:rPr>
              <w:t>safeguarding. These include Children &amp; Vulnerable Adults Policy, Code of Conduct, Respect At Work Policy and Raising A Concern Policy from time to time, as well as the relevant local statutory provisions relating to safeguarding children and vulnerable adults'.</w:t>
            </w:r>
          </w:p>
          <w:p w14:paraId="13D324C7" w14:textId="363AF6E4" w:rsidR="003765A7" w:rsidRPr="00672D55" w:rsidRDefault="003765A7" w:rsidP="00672D55">
            <w:pPr>
              <w:pStyle w:val="ListParagraph"/>
              <w:spacing w:line="276" w:lineRule="auto"/>
              <w:ind w:left="0"/>
              <w:rPr>
                <w:rFonts w:ascii="Aptos" w:hAnsi="Aptos" w:cs="Arial"/>
                <w:color w:val="000000" w:themeColor="text1"/>
              </w:rPr>
            </w:pPr>
            <w:r w:rsidRPr="00672D55">
              <w:rPr>
                <w:rFonts w:ascii="Aptos" w:hAnsi="Aptos" w:cs="Arial"/>
                <w:color w:val="000000" w:themeColor="text1"/>
              </w:rPr>
              <w:t>Prior to an appointment being confirmed completed background check including three verifies references, Police Check; Identity; Qual</w:t>
            </w:r>
            <w:r w:rsidR="00F65821">
              <w:rPr>
                <w:rFonts w:ascii="Aptos" w:hAnsi="Aptos" w:cs="Arial"/>
                <w:color w:val="000000" w:themeColor="text1"/>
              </w:rPr>
              <w:t>ifications and experience check.</w:t>
            </w:r>
          </w:p>
        </w:tc>
      </w:tr>
      <w:tr w:rsidR="00672D55" w:rsidRPr="00672D55" w14:paraId="4CF450D4" w14:textId="77777777" w:rsidTr="0048315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278" w:type="dxa"/>
            <w:gridSpan w:val="2"/>
            <w:tcBorders>
              <w:bottom w:val="single" w:sz="4" w:space="0" w:color="auto"/>
            </w:tcBorders>
          </w:tcPr>
          <w:p w14:paraId="175FB01F" w14:textId="38CBBC44" w:rsidR="009E5E14" w:rsidRPr="00672D55" w:rsidRDefault="004733D2" w:rsidP="00672D55">
            <w:pPr>
              <w:spacing w:after="100" w:afterAutospacing="1" w:line="276" w:lineRule="auto"/>
              <w:jc w:val="both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9E5E14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. Person</w:t>
            </w:r>
            <w:r w:rsidR="009E5E14" w:rsidRPr="00672D5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E5E14" w:rsidRPr="00672D55">
              <w:rPr>
                <w:rFonts w:ascii="Aptos" w:hAnsi="Aptos" w:cs="Arial"/>
                <w:b/>
                <w:bCs/>
                <w:color w:val="000000" w:themeColor="text1"/>
                <w:sz w:val="24"/>
                <w:szCs w:val="24"/>
              </w:rPr>
              <w:t>Specification</w:t>
            </w:r>
          </w:p>
        </w:tc>
      </w:tr>
      <w:tr w:rsidR="009E5E14" w:rsidRPr="00672D55" w14:paraId="798851DF" w14:textId="77777777" w:rsidTr="009E5E1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985"/>
        </w:trPr>
        <w:tc>
          <w:tcPr>
            <w:tcW w:w="4995" w:type="dxa"/>
            <w:tcBorders>
              <w:top w:val="single" w:sz="4" w:space="0" w:color="auto"/>
              <w:right w:val="single" w:sz="4" w:space="0" w:color="auto"/>
            </w:tcBorders>
          </w:tcPr>
          <w:p w14:paraId="53CDBE5D" w14:textId="77777777" w:rsidR="009E5E14" w:rsidRPr="00672D55" w:rsidRDefault="009E5E14" w:rsidP="00672D55">
            <w:pPr>
              <w:spacing w:line="276" w:lineRule="auto"/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</w:pPr>
            <w:r w:rsidRPr="00672D5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>Education/Qualification:</w:t>
            </w:r>
          </w:p>
          <w:p w14:paraId="1428A5EE" w14:textId="77777777" w:rsidR="009E5E14" w:rsidRPr="004733D2" w:rsidRDefault="004733D2" w:rsidP="004733D2">
            <w:pPr>
              <w:pStyle w:val="ListParagraph"/>
              <w:numPr>
                <w:ilvl w:val="0"/>
                <w:numId w:val="17"/>
              </w:numPr>
              <w:spacing w:after="100" w:afterAutospacing="1"/>
              <w:jc w:val="both"/>
              <w:rPr>
                <w:rFonts w:ascii="Aptos" w:eastAsiaTheme="minorHAnsi" w:hAnsi="Aptos" w:cs="Arial"/>
                <w:color w:val="000000" w:themeColor="text1"/>
              </w:rPr>
            </w:pPr>
            <w:r w:rsidRPr="004733D2">
              <w:rPr>
                <w:rFonts w:ascii="Aptos" w:eastAsiaTheme="minorHAnsi" w:hAnsi="Aptos" w:cs="Arial"/>
                <w:color w:val="000000" w:themeColor="text1"/>
              </w:rPr>
              <w:t>Qualified V</w:t>
            </w:r>
            <w:r w:rsidR="00672D55" w:rsidRPr="004733D2">
              <w:rPr>
                <w:rFonts w:ascii="Aptos" w:eastAsiaTheme="minorHAnsi" w:hAnsi="Aptos" w:cs="Arial"/>
                <w:color w:val="000000" w:themeColor="text1"/>
              </w:rPr>
              <w:t>accinator from Punjab Medical Faculty, as per Gov’s notified eligibility, or license from Pakistan Nursing Council (PNC) as LHV, midwife, or nurse</w:t>
            </w:r>
          </w:p>
          <w:p w14:paraId="170CDE76" w14:textId="7672626A" w:rsidR="004733D2" w:rsidRPr="004733D2" w:rsidRDefault="004733D2" w:rsidP="004733D2">
            <w:pPr>
              <w:pStyle w:val="ListParagraph"/>
              <w:numPr>
                <w:ilvl w:val="0"/>
                <w:numId w:val="17"/>
              </w:numPr>
              <w:spacing w:after="100" w:afterAutospacing="1"/>
              <w:jc w:val="both"/>
              <w:rPr>
                <w:rFonts w:ascii="Aptos" w:eastAsiaTheme="minorHAnsi" w:hAnsi="Aptos" w:cs="Arial"/>
                <w:color w:val="000000" w:themeColor="text1"/>
              </w:rPr>
            </w:pPr>
            <w:r w:rsidRPr="004733D2">
              <w:rPr>
                <w:rFonts w:ascii="Aptos" w:eastAsiaTheme="minorHAnsi" w:hAnsi="Aptos" w:cs="Arial"/>
                <w:color w:val="000000" w:themeColor="text1"/>
              </w:rPr>
              <w:t>Experience of working in immunization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</w:tcPr>
          <w:p w14:paraId="63BF2530" w14:textId="77777777" w:rsidR="009E5E14" w:rsidRPr="00672D55" w:rsidRDefault="0001092E" w:rsidP="00672D55">
            <w:pPr>
              <w:spacing w:line="276" w:lineRule="auto"/>
              <w:rPr>
                <w:rFonts w:ascii="Aptos" w:hAnsi="Aptos" w:cs="Arial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72D5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Any additional </w:t>
            </w:r>
            <w:r w:rsidR="009E5E14" w:rsidRPr="00672D5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>Skills and Attributes:</w:t>
            </w:r>
            <w:r w:rsidRPr="00672D55">
              <w:rPr>
                <w:rFonts w:ascii="Aptos" w:hAnsi="Aptos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370297DA" w14:textId="60E83B41" w:rsidR="000F3CCE" w:rsidRPr="00672D55" w:rsidRDefault="004733D2" w:rsidP="00672D55">
            <w:pPr>
              <w:spacing w:line="276" w:lineRule="auto"/>
              <w:rPr>
                <w:rFonts w:ascii="Aptos" w:hAnsi="Aptos" w:cs="Arial"/>
                <w:color w:val="000000" w:themeColor="text1"/>
                <w:sz w:val="24"/>
                <w:szCs w:val="24"/>
              </w:rPr>
            </w:pPr>
            <w:r>
              <w:rPr>
                <w:rFonts w:ascii="Aptos" w:hAnsi="Aptos" w:cs="Arial"/>
                <w:color w:val="000000" w:themeColor="text1"/>
                <w:sz w:val="24"/>
                <w:szCs w:val="24"/>
              </w:rPr>
              <w:t>Strong linkages/coordination with local health workers and community.</w:t>
            </w:r>
          </w:p>
        </w:tc>
      </w:tr>
    </w:tbl>
    <w:p w14:paraId="7DB9C361" w14:textId="77777777" w:rsidR="007F099B" w:rsidRPr="00672D55" w:rsidRDefault="007F099B" w:rsidP="00672D55">
      <w:pPr>
        <w:rPr>
          <w:rFonts w:ascii="Aptos" w:eastAsia="Times New Roman" w:hAnsi="Aptos" w:cs="Arial"/>
          <w:b/>
          <w:bCs/>
          <w:color w:val="000000" w:themeColor="text1"/>
          <w:sz w:val="24"/>
          <w:szCs w:val="24"/>
        </w:rPr>
      </w:pPr>
    </w:p>
    <w:p w14:paraId="1454CE1E" w14:textId="177D7CAE" w:rsidR="002852F6" w:rsidRPr="00672D55" w:rsidRDefault="007F099B" w:rsidP="00672D55">
      <w:pPr>
        <w:rPr>
          <w:rFonts w:ascii="Aptos" w:hAnsi="Aptos" w:cs="Arial"/>
          <w:color w:val="000000" w:themeColor="text1"/>
          <w:sz w:val="24"/>
          <w:szCs w:val="24"/>
        </w:rPr>
      </w:pPr>
      <w:r w:rsidRPr="00672D55">
        <w:rPr>
          <w:rFonts w:ascii="Aptos" w:eastAsia="Times New Roman" w:hAnsi="Aptos" w:cs="Arial"/>
          <w:b/>
          <w:bCs/>
          <w:color w:val="000000" w:themeColor="text1"/>
          <w:sz w:val="24"/>
          <w:szCs w:val="24"/>
        </w:rPr>
        <w:t xml:space="preserve">Note: </w:t>
      </w:r>
      <w:r w:rsidRPr="00672D55">
        <w:rPr>
          <w:rFonts w:ascii="Aptos" w:hAnsi="Aptos" w:cs="Arial"/>
          <w:color w:val="000000" w:themeColor="text1"/>
          <w:sz w:val="24"/>
          <w:szCs w:val="24"/>
        </w:rPr>
        <w:t>This job description defines the broad accountabilities of this position w</w:t>
      </w:r>
      <w:r w:rsidR="00F65821">
        <w:rPr>
          <w:rFonts w:ascii="Aptos" w:hAnsi="Aptos" w:cs="Arial"/>
          <w:color w:val="000000" w:themeColor="text1"/>
          <w:sz w:val="24"/>
          <w:szCs w:val="24"/>
        </w:rPr>
        <w:t>hich may change based on organiz</w:t>
      </w:r>
      <w:r w:rsidRPr="00672D55">
        <w:rPr>
          <w:rFonts w:ascii="Aptos" w:hAnsi="Aptos" w:cs="Arial"/>
          <w:color w:val="000000" w:themeColor="text1"/>
          <w:sz w:val="24"/>
          <w:szCs w:val="24"/>
        </w:rPr>
        <w:t>ational need. Please refer to divisional, team and individual work plans/targets for more specific details</w:t>
      </w:r>
    </w:p>
    <w:sectPr w:rsidR="002852F6" w:rsidRPr="00672D55" w:rsidSect="00F72AD1">
      <w:headerReference w:type="default" r:id="rId8"/>
      <w:pgSz w:w="12240" w:h="15840" w:code="1"/>
      <w:pgMar w:top="1008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81A24" w14:textId="77777777" w:rsidR="00087E11" w:rsidRDefault="00087E11" w:rsidP="00D5300F">
      <w:pPr>
        <w:spacing w:after="0" w:line="240" w:lineRule="auto"/>
      </w:pPr>
      <w:r>
        <w:separator/>
      </w:r>
    </w:p>
  </w:endnote>
  <w:endnote w:type="continuationSeparator" w:id="0">
    <w:p w14:paraId="5C8063E3" w14:textId="77777777" w:rsidR="00087E11" w:rsidRDefault="00087E11" w:rsidP="00D5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45256" w14:textId="77777777" w:rsidR="00087E11" w:rsidRDefault="00087E11" w:rsidP="00D5300F">
      <w:pPr>
        <w:spacing w:after="0" w:line="240" w:lineRule="auto"/>
      </w:pPr>
      <w:r>
        <w:separator/>
      </w:r>
    </w:p>
  </w:footnote>
  <w:footnote w:type="continuationSeparator" w:id="0">
    <w:p w14:paraId="7FC1479E" w14:textId="77777777" w:rsidR="00087E11" w:rsidRDefault="00087E11" w:rsidP="00D5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080A5" w14:textId="77777777" w:rsidR="00040395" w:rsidRPr="00320021" w:rsidRDefault="00075081">
    <w:pPr>
      <w:pStyle w:val="Header"/>
      <w:rPr>
        <w:rFonts w:asciiTheme="majorHAnsi" w:hAnsiTheme="majorHAnsi" w:cstheme="minorHAnsi"/>
        <w:sz w:val="28"/>
        <w:szCs w:val="28"/>
      </w:rPr>
    </w:pP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F56285F" wp14:editId="475789BF">
              <wp:simplePos x="0" y="0"/>
              <wp:positionH relativeFrom="column">
                <wp:posOffset>5618480</wp:posOffset>
              </wp:positionH>
              <wp:positionV relativeFrom="paragraph">
                <wp:posOffset>-299085</wp:posOffset>
              </wp:positionV>
              <wp:extent cx="763270" cy="864235"/>
              <wp:effectExtent l="8255" t="5715" r="6985" b="133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3270" cy="864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18A6EC" w14:textId="77777777" w:rsidR="00040395" w:rsidRDefault="00086E76">
                          <w:r w:rsidRPr="00D5300F">
                            <w:rPr>
                              <w:noProof/>
                            </w:rPr>
                            <w:object w:dxaOrig="904" w:dyaOrig="963" w14:anchorId="07E427DE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alt="" style="width:45pt;height:48pt;mso-width-percent:0;mso-height-percent:0;mso-width-percent:0;mso-height-percent:0" o:ole="">
                                <v:imagedata r:id="rId1" o:title=""/>
                              </v:shape>
                              <o:OLEObject Type="Embed" ProgID="CorelDraw.Graphic.12" ShapeID="_x0000_i1025" DrawAspect="Content" ObjectID="_1839654046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F5628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2.4pt;margin-top:-23.55pt;width:60.1pt;height:68.0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" strokecolor="white [3212]">
              <v:textbox style="mso-fit-shape-to-text:t">
                <w:txbxContent>
                  <w:p w14:paraId="7718A6EC" w14:textId="77777777" w:rsidR="00040395" w:rsidRDefault="00086E76">
                    <w:r w:rsidRPr="00D5300F">
                      <w:rPr>
                        <w:noProof/>
                      </w:rPr>
                      <w:object w:dxaOrig="904" w:dyaOrig="963" w14:anchorId="07E427DE">
                        <v:shape id="_x0000_i1026" type="#_x0000_t75" alt="" style="width:45pt;height:48pt;mso-width-percent:0;mso-height-percent:0;mso-width-percent:0;mso-height-percent:0" o:ole="">
                          <v:imagedata r:id="rId3" o:title=""/>
                        </v:shape>
                        <o:OLEObject Type="Embed" ProgID="CorelDraw.Graphic.12" ShapeID="_x0000_i1026" DrawAspect="Content" ObjectID="_1808729820" r:id="rId4"/>
                      </w:object>
                    </w:r>
                  </w:p>
                </w:txbxContent>
              </v:textbox>
            </v:shape>
          </w:pict>
        </mc:Fallback>
      </mc:AlternateContent>
    </w:r>
    <w:r w:rsidR="002852F6" w:rsidRPr="00320021">
      <w:rPr>
        <w:rFonts w:asciiTheme="majorHAnsi" w:hAnsiTheme="majorHAnsi" w:cstheme="minorHAnsi"/>
        <w:sz w:val="28"/>
        <w:szCs w:val="28"/>
      </w:rPr>
      <w:t>Job Description</w:t>
    </w:r>
  </w:p>
  <w:p w14:paraId="092440D1" w14:textId="77777777" w:rsidR="00040395" w:rsidRDefault="0007508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4C37F0" wp14:editId="7B0A939A">
              <wp:simplePos x="0" y="0"/>
              <wp:positionH relativeFrom="column">
                <wp:posOffset>-158750</wp:posOffset>
              </wp:positionH>
              <wp:positionV relativeFrom="paragraph">
                <wp:posOffset>52070</wp:posOffset>
              </wp:positionV>
              <wp:extent cx="6519545" cy="0"/>
              <wp:effectExtent l="12700" t="13970" r="11430" b="1460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22532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2.5pt;margin-top:4.1pt;width:513.3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" strokecolor="black [3213]" strokeweight="1.75pt"/>
          </w:pict>
        </mc:Fallback>
      </mc:AlternateContent>
    </w:r>
    <w:r>
      <w:rPr>
        <w:rFonts w:asciiTheme="majorHAnsi" w:hAnsiTheme="majorHAnsi" w:cstheme="minorHAnsi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FCD7B98" wp14:editId="690B71C6">
              <wp:simplePos x="0" y="0"/>
              <wp:positionH relativeFrom="column">
                <wp:posOffset>-154940</wp:posOffset>
              </wp:positionH>
              <wp:positionV relativeFrom="paragraph">
                <wp:posOffset>31115</wp:posOffset>
              </wp:positionV>
              <wp:extent cx="6519545" cy="0"/>
              <wp:effectExtent l="6985" t="12065" r="762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954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673C49E0" id="AutoShape 2" o:spid="_x0000_s1026" type="#_x0000_t32" style="position:absolute;margin-left:-12.2pt;margin-top:2.45pt;width:513.3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" strokecolor="black [3213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F12AE"/>
    <w:multiLevelType w:val="hybridMultilevel"/>
    <w:tmpl w:val="9D5C4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07EA9"/>
    <w:multiLevelType w:val="hybridMultilevel"/>
    <w:tmpl w:val="E0DE2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4032E"/>
    <w:multiLevelType w:val="hybridMultilevel"/>
    <w:tmpl w:val="30D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F6D5C"/>
    <w:multiLevelType w:val="hybridMultilevel"/>
    <w:tmpl w:val="631CB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364E6E"/>
    <w:multiLevelType w:val="hybridMultilevel"/>
    <w:tmpl w:val="7CC02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F2AD6"/>
    <w:multiLevelType w:val="hybridMultilevel"/>
    <w:tmpl w:val="09E88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7F1E1D"/>
    <w:multiLevelType w:val="hybridMultilevel"/>
    <w:tmpl w:val="CF66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1F6790"/>
    <w:multiLevelType w:val="hybridMultilevel"/>
    <w:tmpl w:val="7FC4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A3A2D"/>
    <w:multiLevelType w:val="hybridMultilevel"/>
    <w:tmpl w:val="3B28E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C1DBA"/>
    <w:multiLevelType w:val="hybridMultilevel"/>
    <w:tmpl w:val="4A0C04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6660B43"/>
    <w:multiLevelType w:val="hybridMultilevel"/>
    <w:tmpl w:val="7AA82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2BB2171"/>
    <w:multiLevelType w:val="hybridMultilevel"/>
    <w:tmpl w:val="46A24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76030"/>
    <w:multiLevelType w:val="hybridMultilevel"/>
    <w:tmpl w:val="FE04A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B35BB"/>
    <w:multiLevelType w:val="hybridMultilevel"/>
    <w:tmpl w:val="0DD031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666F9"/>
    <w:multiLevelType w:val="hybridMultilevel"/>
    <w:tmpl w:val="A7666D98"/>
    <w:lvl w:ilvl="0" w:tplc="5FD62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38464A"/>
    <w:multiLevelType w:val="hybridMultilevel"/>
    <w:tmpl w:val="84D6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C72204"/>
    <w:multiLevelType w:val="hybridMultilevel"/>
    <w:tmpl w:val="5F664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13"/>
  </w:num>
  <w:num w:numId="5">
    <w:abstractNumId w:val="9"/>
  </w:num>
  <w:num w:numId="6">
    <w:abstractNumId w:val="14"/>
  </w:num>
  <w:num w:numId="7">
    <w:abstractNumId w:val="16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  <w:num w:numId="12">
    <w:abstractNumId w:val="1"/>
  </w:num>
  <w:num w:numId="13">
    <w:abstractNumId w:val="0"/>
  </w:num>
  <w:num w:numId="14">
    <w:abstractNumId w:val="8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674"/>
    <w:rsid w:val="0001092E"/>
    <w:rsid w:val="00040395"/>
    <w:rsid w:val="00056080"/>
    <w:rsid w:val="00075081"/>
    <w:rsid w:val="00080D23"/>
    <w:rsid w:val="00086E76"/>
    <w:rsid w:val="00087E11"/>
    <w:rsid w:val="000E745C"/>
    <w:rsid w:val="000F3CCE"/>
    <w:rsid w:val="0011115F"/>
    <w:rsid w:val="00117FEE"/>
    <w:rsid w:val="0016095C"/>
    <w:rsid w:val="00176B01"/>
    <w:rsid w:val="001F323B"/>
    <w:rsid w:val="002852F6"/>
    <w:rsid w:val="002C3758"/>
    <w:rsid w:val="00300C8E"/>
    <w:rsid w:val="00334D4C"/>
    <w:rsid w:val="003765A7"/>
    <w:rsid w:val="003E4314"/>
    <w:rsid w:val="004033B4"/>
    <w:rsid w:val="00446CB8"/>
    <w:rsid w:val="004611BD"/>
    <w:rsid w:val="00463FBE"/>
    <w:rsid w:val="004733D2"/>
    <w:rsid w:val="00513180"/>
    <w:rsid w:val="00526E40"/>
    <w:rsid w:val="00527BAF"/>
    <w:rsid w:val="005533CC"/>
    <w:rsid w:val="00585696"/>
    <w:rsid w:val="005A7EFE"/>
    <w:rsid w:val="005B5669"/>
    <w:rsid w:val="005D68F3"/>
    <w:rsid w:val="005F32BE"/>
    <w:rsid w:val="00623B1E"/>
    <w:rsid w:val="00672D55"/>
    <w:rsid w:val="0073570F"/>
    <w:rsid w:val="00751737"/>
    <w:rsid w:val="007A4674"/>
    <w:rsid w:val="007F099B"/>
    <w:rsid w:val="00817AD0"/>
    <w:rsid w:val="00831FA7"/>
    <w:rsid w:val="00867859"/>
    <w:rsid w:val="00881721"/>
    <w:rsid w:val="008A2AFE"/>
    <w:rsid w:val="008C2E3B"/>
    <w:rsid w:val="008D1E7E"/>
    <w:rsid w:val="008F0597"/>
    <w:rsid w:val="00906C44"/>
    <w:rsid w:val="00953A27"/>
    <w:rsid w:val="00954F70"/>
    <w:rsid w:val="00956994"/>
    <w:rsid w:val="00991426"/>
    <w:rsid w:val="009E5E14"/>
    <w:rsid w:val="00A018DB"/>
    <w:rsid w:val="00A446F9"/>
    <w:rsid w:val="00A5549A"/>
    <w:rsid w:val="00AF3921"/>
    <w:rsid w:val="00AF479A"/>
    <w:rsid w:val="00AF73C3"/>
    <w:rsid w:val="00B618F9"/>
    <w:rsid w:val="00B74AAC"/>
    <w:rsid w:val="00B9503A"/>
    <w:rsid w:val="00C075A7"/>
    <w:rsid w:val="00C25813"/>
    <w:rsid w:val="00C72BA6"/>
    <w:rsid w:val="00CB15E2"/>
    <w:rsid w:val="00D12567"/>
    <w:rsid w:val="00D208EF"/>
    <w:rsid w:val="00D25AC7"/>
    <w:rsid w:val="00D5300F"/>
    <w:rsid w:val="00D95984"/>
    <w:rsid w:val="00D96AF0"/>
    <w:rsid w:val="00E019E2"/>
    <w:rsid w:val="00E05BD6"/>
    <w:rsid w:val="00E43194"/>
    <w:rsid w:val="00ED5821"/>
    <w:rsid w:val="00ED67B5"/>
    <w:rsid w:val="00ED7535"/>
    <w:rsid w:val="00ED7E28"/>
    <w:rsid w:val="00EF5FE1"/>
    <w:rsid w:val="00F60E90"/>
    <w:rsid w:val="00F65821"/>
    <w:rsid w:val="00F72AD1"/>
    <w:rsid w:val="00F73009"/>
    <w:rsid w:val="00F76632"/>
    <w:rsid w:val="00F933C7"/>
    <w:rsid w:val="00F94300"/>
    <w:rsid w:val="00FB7C6F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41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C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32BE"/>
  </w:style>
  <w:style w:type="paragraph" w:styleId="PlainText">
    <w:name w:val="Plain Text"/>
    <w:basedOn w:val="Normal"/>
    <w:link w:val="PlainTextChar"/>
    <w:uiPriority w:val="99"/>
    <w:unhideWhenUsed/>
    <w:rsid w:val="003765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65A7"/>
    <w:rPr>
      <w:rFonts w:ascii="Calibri" w:eastAsia="Calibri" w:hAnsi="Calibri" w:cs="Times New Roman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9E5E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2E"/>
  </w:style>
  <w:style w:type="character" w:customStyle="1" w:styleId="Heading2Char">
    <w:name w:val="Heading 2 Char"/>
    <w:basedOn w:val="DefaultParagraphFont"/>
    <w:link w:val="Heading2"/>
    <w:uiPriority w:val="9"/>
    <w:rsid w:val="000F3CC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00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3C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3">
    <w:name w:val="style3"/>
    <w:basedOn w:val="Normal"/>
    <w:rsid w:val="007A4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59"/>
    <w:rsid w:val="007A467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4674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A467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7A46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rsid w:val="00585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585696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F32BE"/>
  </w:style>
  <w:style w:type="paragraph" w:styleId="PlainText">
    <w:name w:val="Plain Text"/>
    <w:basedOn w:val="Normal"/>
    <w:link w:val="PlainTextChar"/>
    <w:uiPriority w:val="99"/>
    <w:unhideWhenUsed/>
    <w:rsid w:val="003765A7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765A7"/>
    <w:rPr>
      <w:rFonts w:ascii="Calibri" w:eastAsia="Calibri" w:hAnsi="Calibri" w:cs="Times New Roman"/>
      <w:szCs w:val="21"/>
    </w:rPr>
  </w:style>
  <w:style w:type="character" w:customStyle="1" w:styleId="ListParagraphChar">
    <w:name w:val="List Paragraph Char"/>
    <w:link w:val="ListParagraph"/>
    <w:uiPriority w:val="34"/>
    <w:locked/>
    <w:rsid w:val="009E5E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0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92E"/>
  </w:style>
  <w:style w:type="character" w:customStyle="1" w:styleId="Heading2Char">
    <w:name w:val="Heading 2 Char"/>
    <w:basedOn w:val="DefaultParagraphFont"/>
    <w:link w:val="Heading2"/>
    <w:uiPriority w:val="9"/>
    <w:rsid w:val="000F3CCE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</dc:creator>
  <cp:lastModifiedBy>Osama-Intern-HR</cp:lastModifiedBy>
  <cp:revision>6</cp:revision>
  <cp:lastPrinted>2025-09-09T07:13:00Z</cp:lastPrinted>
  <dcterms:created xsi:type="dcterms:W3CDTF">2025-01-31T08:19:00Z</dcterms:created>
  <dcterms:modified xsi:type="dcterms:W3CDTF">2026-05-07T05:14:00Z</dcterms:modified>
</cp:coreProperties>
</file>