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5482" w14:textId="4AAF86B4" w:rsidR="00C06C88" w:rsidRPr="002A4535" w:rsidRDefault="00B52988" w:rsidP="00C06C88">
      <w:pPr>
        <w:spacing w:after="0"/>
        <w:jc w:val="center"/>
        <w:rPr>
          <w:rFonts w:eastAsia="Arial" w:cstheme="minorHAnsi"/>
          <w:b/>
          <w:sz w:val="28"/>
          <w:szCs w:val="24"/>
          <w:u w:val="single"/>
        </w:rPr>
      </w:pPr>
      <w:r>
        <w:rPr>
          <w:rFonts w:eastAsia="Arial" w:cstheme="minorHAnsi"/>
          <w:b/>
          <w:sz w:val="28"/>
          <w:szCs w:val="24"/>
          <w:u w:val="single"/>
        </w:rPr>
        <w:t xml:space="preserve">ELIGIBILITY </w:t>
      </w:r>
      <w:r w:rsidR="00856820" w:rsidRPr="002A4535">
        <w:rPr>
          <w:rFonts w:eastAsia="Arial" w:cstheme="minorHAnsi"/>
          <w:b/>
          <w:sz w:val="28"/>
          <w:szCs w:val="24"/>
          <w:u w:val="single"/>
        </w:rPr>
        <w:t xml:space="preserve">CRITERIA </w:t>
      </w:r>
      <w:r w:rsidR="00C06C88" w:rsidRPr="002A4535">
        <w:rPr>
          <w:rFonts w:eastAsia="Arial" w:cstheme="minorHAnsi"/>
          <w:b/>
          <w:sz w:val="28"/>
          <w:szCs w:val="24"/>
          <w:u w:val="single"/>
        </w:rPr>
        <w:t>F</w:t>
      </w:r>
      <w:r w:rsidR="00856820">
        <w:rPr>
          <w:rFonts w:eastAsia="Arial" w:cstheme="minorHAnsi"/>
          <w:b/>
          <w:sz w:val="28"/>
          <w:szCs w:val="24"/>
          <w:u w:val="single"/>
        </w:rPr>
        <w:t>OR</w:t>
      </w:r>
      <w:r w:rsidR="00C06C88" w:rsidRPr="002A4535">
        <w:rPr>
          <w:rFonts w:eastAsia="Arial" w:cstheme="minorHAnsi"/>
          <w:b/>
          <w:sz w:val="28"/>
          <w:szCs w:val="24"/>
          <w:u w:val="single"/>
        </w:rPr>
        <w:t xml:space="preserve"> </w:t>
      </w:r>
      <w:r w:rsidR="00856820" w:rsidRPr="002A4535">
        <w:rPr>
          <w:rFonts w:eastAsia="Arial" w:cstheme="minorHAnsi"/>
          <w:b/>
          <w:sz w:val="28"/>
          <w:szCs w:val="24"/>
          <w:u w:val="single"/>
        </w:rPr>
        <w:t>BOARD OF GOVERNANCE MEMBER</w:t>
      </w:r>
    </w:p>
    <w:p w14:paraId="56A8F5E9" w14:textId="77777777" w:rsidR="00C06C88" w:rsidRPr="00F5783F" w:rsidRDefault="00C06C88" w:rsidP="00C06C88">
      <w:pPr>
        <w:spacing w:after="0"/>
        <w:jc w:val="both"/>
        <w:rPr>
          <w:rFonts w:eastAsia="Arial" w:cstheme="minorHAnsi"/>
          <w:b/>
          <w:sz w:val="24"/>
          <w:szCs w:val="24"/>
          <w:u w:val="single"/>
        </w:rPr>
      </w:pPr>
    </w:p>
    <w:p w14:paraId="0A0741A5" w14:textId="271194B3" w:rsidR="00C06C88" w:rsidRPr="00F5783F" w:rsidRDefault="00C06C88" w:rsidP="00B52988">
      <w:pPr>
        <w:spacing w:after="120"/>
        <w:jc w:val="both"/>
        <w:rPr>
          <w:rFonts w:eastAsia="Arial" w:cstheme="minorHAnsi"/>
          <w:sz w:val="24"/>
          <w:szCs w:val="24"/>
        </w:rPr>
      </w:pPr>
      <w:r w:rsidRPr="00F5783F">
        <w:rPr>
          <w:rFonts w:eastAsia="Arial" w:cstheme="minorHAnsi"/>
          <w:sz w:val="24"/>
          <w:szCs w:val="24"/>
        </w:rPr>
        <w:t>The selection for members of Board of Governance shall be open to all persons without any discrimination on grounds of race, creed, religion, geographic origin, political belief, sex and disability.</w:t>
      </w:r>
    </w:p>
    <w:p w14:paraId="536E04B9" w14:textId="77777777" w:rsidR="00C06C88" w:rsidRPr="002A4535" w:rsidRDefault="00C06C88" w:rsidP="00C06C88">
      <w:pPr>
        <w:spacing w:before="240" w:after="120"/>
        <w:jc w:val="both"/>
        <w:rPr>
          <w:rFonts w:eastAsia="Arial" w:cstheme="minorHAnsi"/>
          <w:b/>
          <w:sz w:val="26"/>
          <w:szCs w:val="24"/>
          <w:u w:val="single"/>
        </w:rPr>
      </w:pPr>
      <w:r w:rsidRPr="002A4535">
        <w:rPr>
          <w:rFonts w:eastAsia="Arial" w:cstheme="minorHAnsi"/>
          <w:b/>
          <w:sz w:val="26"/>
          <w:szCs w:val="24"/>
          <w:u w:val="single"/>
        </w:rPr>
        <w:t>Eligibility Criteria:</w:t>
      </w:r>
    </w:p>
    <w:p w14:paraId="3EB8065F" w14:textId="77777777" w:rsidR="00C06C88" w:rsidRPr="00F5783F" w:rsidRDefault="00C06C88" w:rsidP="00C06C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Every adult person of sound mind shall be eligible to be selected as Member of Board of Governance except for;</w:t>
      </w:r>
    </w:p>
    <w:p w14:paraId="34D94A32" w14:textId="77777777" w:rsidR="00C06C88" w:rsidRPr="00F5783F" w:rsidRDefault="00C06C88" w:rsidP="00C06C8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Arial" w:cstheme="minorHAnsi"/>
          <w:color w:val="000000"/>
          <w:sz w:val="24"/>
          <w:szCs w:val="24"/>
        </w:rPr>
      </w:pPr>
    </w:p>
    <w:p w14:paraId="0F003848" w14:textId="77777777" w:rsidR="00C06C88" w:rsidRPr="00F5783F" w:rsidRDefault="00C06C88" w:rsidP="00C06C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A person judicially declared insolvent</w:t>
      </w:r>
    </w:p>
    <w:p w14:paraId="167BED03" w14:textId="77777777" w:rsidR="00C06C88" w:rsidRPr="00F5783F" w:rsidRDefault="00C06C88" w:rsidP="00C06C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A person convicted in a court of Law on charge of moral turpitude</w:t>
      </w:r>
    </w:p>
    <w:p w14:paraId="2B40512D" w14:textId="77777777" w:rsidR="00C06C88" w:rsidRPr="00F5783F" w:rsidRDefault="00C06C88" w:rsidP="00C06C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A person employed on a regular basis in the Association</w:t>
      </w:r>
    </w:p>
    <w:p w14:paraId="5D76F0F4" w14:textId="77777777" w:rsidR="00C06C88" w:rsidRPr="00F5783F" w:rsidRDefault="00C06C88" w:rsidP="00C06C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Any employee who has been dismissed, discharged or terminated on grounds of misconduct from Rahnuma-FPAP.</w:t>
      </w:r>
    </w:p>
    <w:p w14:paraId="3706B707" w14:textId="77777777" w:rsidR="00C06C88" w:rsidRPr="00F5783F" w:rsidRDefault="00C06C88" w:rsidP="00C06C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A person of unsound mind</w:t>
      </w:r>
    </w:p>
    <w:p w14:paraId="17A86116" w14:textId="77777777" w:rsidR="00C06C88" w:rsidRPr="00F5783F" w:rsidRDefault="00C06C88" w:rsidP="00C06C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 xml:space="preserve">Family person or relatives including spouses, parents, grandparents, brothers, sisters, sons, daughters, grandsons, grand-daughters and in-laws of volunteer and staff are prohibited. </w:t>
      </w:r>
    </w:p>
    <w:p w14:paraId="31A13ECB" w14:textId="77777777" w:rsidR="00C06C88" w:rsidRPr="00F5783F" w:rsidRDefault="00C06C88" w:rsidP="00C0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eastAsia="Arial" w:cstheme="minorHAnsi"/>
          <w:color w:val="000000"/>
          <w:sz w:val="24"/>
          <w:szCs w:val="24"/>
        </w:rPr>
      </w:pPr>
    </w:p>
    <w:p w14:paraId="11F2B542" w14:textId="77777777" w:rsidR="00C06C88" w:rsidRPr="00F5783F" w:rsidRDefault="00C06C88" w:rsidP="00C06C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External Members must be selected from outside the ordinary membership of Rahnuma-FPAP.</w:t>
      </w:r>
    </w:p>
    <w:p w14:paraId="272071B4" w14:textId="77777777" w:rsidR="00C06C88" w:rsidRPr="00F5783F" w:rsidRDefault="00C06C88" w:rsidP="00C06C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A retired or an ex-employee or an agent (a person who has authority to act on behalf of another. This includes employees, contractors, professional advisers, board members, etc.) of the Rahnuma-FPAP shall only apply to become a member following a cooling off period of six months from the end of their respective engagement.</w:t>
      </w:r>
    </w:p>
    <w:p w14:paraId="22B6E03B" w14:textId="77777777" w:rsidR="00C06C88" w:rsidRPr="00F5783F" w:rsidRDefault="00C06C88" w:rsidP="00C06C88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5CC5091B" w14:textId="77777777" w:rsidR="00C06C88" w:rsidRPr="002A4535" w:rsidRDefault="00C06C88" w:rsidP="00C06C88">
      <w:pPr>
        <w:spacing w:after="120"/>
        <w:jc w:val="both"/>
        <w:rPr>
          <w:rFonts w:eastAsia="Arial" w:cstheme="minorHAnsi"/>
          <w:b/>
          <w:sz w:val="26"/>
          <w:szCs w:val="24"/>
          <w:u w:val="single"/>
        </w:rPr>
      </w:pPr>
      <w:r w:rsidRPr="00D14CC9">
        <w:rPr>
          <w:rFonts w:eastAsia="Arial" w:cstheme="minorHAnsi"/>
          <w:b/>
          <w:sz w:val="26"/>
          <w:szCs w:val="24"/>
          <w:u w:val="single"/>
        </w:rPr>
        <w:t xml:space="preserve">Qualification and </w:t>
      </w:r>
      <w:r w:rsidRPr="002A4535">
        <w:rPr>
          <w:rFonts w:eastAsia="Arial" w:cstheme="minorHAnsi"/>
          <w:b/>
          <w:sz w:val="26"/>
          <w:szCs w:val="24"/>
          <w:u w:val="single"/>
        </w:rPr>
        <w:t>Attributes of BOG members:</w:t>
      </w:r>
    </w:p>
    <w:p w14:paraId="0DFB2A34" w14:textId="77777777" w:rsidR="00C06C88" w:rsidRPr="00F5783F" w:rsidRDefault="00C06C88" w:rsidP="00C06C88">
      <w:pPr>
        <w:spacing w:after="120"/>
        <w:jc w:val="both"/>
        <w:rPr>
          <w:rFonts w:eastAsia="Arial" w:cstheme="minorHAnsi"/>
          <w:sz w:val="24"/>
          <w:szCs w:val="24"/>
        </w:rPr>
      </w:pPr>
      <w:r w:rsidRPr="00C6172C">
        <w:rPr>
          <w:rFonts w:eastAsia="Arial" w:cs="Arial"/>
        </w:rPr>
        <w:t>All members must meet minimum standards of qualification, expertise and experience according</w:t>
      </w:r>
      <w:r w:rsidRPr="00F5783F">
        <w:rPr>
          <w:rFonts w:eastAsia="Arial" w:cstheme="minorHAnsi"/>
          <w:sz w:val="24"/>
          <w:szCs w:val="24"/>
        </w:rPr>
        <w:t xml:space="preserve"> to the established criteria given below to meet the organization’s specific needs.</w:t>
      </w:r>
    </w:p>
    <w:p w14:paraId="778EB4C0" w14:textId="77777777" w:rsidR="00C06C88" w:rsidRPr="00F5783F" w:rsidRDefault="00C06C88" w:rsidP="00C06C8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A commitment to the vision, mission and core values of FPAP/IPPF</w:t>
      </w:r>
    </w:p>
    <w:p w14:paraId="38B91BDE" w14:textId="77777777" w:rsidR="00C06C88" w:rsidRPr="00F5783F" w:rsidRDefault="00C06C88" w:rsidP="00C06C8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A willingness to devote necessary time and effort;</w:t>
      </w:r>
    </w:p>
    <w:p w14:paraId="306EDFB4" w14:textId="77777777" w:rsidR="00C06C88" w:rsidRPr="00F5783F" w:rsidRDefault="00C06C88" w:rsidP="00C06C8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Integrity,</w:t>
      </w:r>
    </w:p>
    <w:p w14:paraId="2888BDE1" w14:textId="77777777" w:rsidR="00C06C88" w:rsidRPr="00F5783F" w:rsidRDefault="00C06C88" w:rsidP="00C06C8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Strategic vision;</w:t>
      </w:r>
    </w:p>
    <w:p w14:paraId="20E93123" w14:textId="77777777" w:rsidR="00C06C88" w:rsidRPr="00F5783F" w:rsidRDefault="00C06C88" w:rsidP="00C06C8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 xml:space="preserve">Good, independent judgment, </w:t>
      </w:r>
    </w:p>
    <w:p w14:paraId="2D0EE1BC" w14:textId="77777777" w:rsidR="00C06C88" w:rsidRPr="00F5783F" w:rsidRDefault="00C06C88" w:rsidP="00C06C8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And ability to think creatively;</w:t>
      </w:r>
    </w:p>
    <w:p w14:paraId="2EF6B0DB" w14:textId="77777777" w:rsidR="00C06C88" w:rsidRPr="00F5783F" w:rsidRDefault="00C06C88" w:rsidP="00C06C8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A willingness to speak their mind</w:t>
      </w:r>
    </w:p>
    <w:p w14:paraId="48EB86F1" w14:textId="77777777" w:rsidR="00C06C88" w:rsidRPr="00F5783F" w:rsidRDefault="00C06C88" w:rsidP="00C06C8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Strong communication skills;</w:t>
      </w:r>
    </w:p>
    <w:p w14:paraId="0EA4AD09" w14:textId="77777777" w:rsidR="00C06C88" w:rsidRPr="00F5783F" w:rsidRDefault="00C06C88" w:rsidP="00C06C8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lastRenderedPageBreak/>
        <w:t>An understanding of the impact of diversity and inclusion on organization performance</w:t>
      </w:r>
    </w:p>
    <w:p w14:paraId="5E8EF1CF" w14:textId="77777777" w:rsidR="00C06C88" w:rsidRPr="00F5783F" w:rsidRDefault="00C06C88" w:rsidP="00C06C8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An understanding and acceptance of the legal duties, responsibilities and labilities of trusteeships;</w:t>
      </w:r>
    </w:p>
    <w:p w14:paraId="2CDF6D3D" w14:textId="77777777" w:rsidR="00C06C88" w:rsidRPr="00F5783F" w:rsidRDefault="00C06C88" w:rsidP="00C06C8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An ability to work effectively as a member of a team and to take decisions for the good of IPPF</w:t>
      </w:r>
    </w:p>
    <w:p w14:paraId="126E8B3D" w14:textId="77777777" w:rsidR="00C06C88" w:rsidRPr="002A4535" w:rsidRDefault="00C06C88" w:rsidP="00C06C88">
      <w:pPr>
        <w:spacing w:after="120"/>
        <w:jc w:val="both"/>
        <w:rPr>
          <w:rFonts w:eastAsia="Arial" w:cstheme="minorHAnsi"/>
          <w:b/>
          <w:sz w:val="26"/>
          <w:szCs w:val="24"/>
          <w:u w:val="single"/>
        </w:rPr>
      </w:pPr>
      <w:r w:rsidRPr="002A4535">
        <w:rPr>
          <w:rFonts w:eastAsia="Arial" w:cstheme="minorHAnsi"/>
          <w:b/>
          <w:sz w:val="26"/>
          <w:szCs w:val="24"/>
          <w:u w:val="single"/>
        </w:rPr>
        <w:t>Eligibility key areas:</w:t>
      </w:r>
    </w:p>
    <w:p w14:paraId="35E060FA" w14:textId="77777777" w:rsidR="00C06C88" w:rsidRPr="00F5783F" w:rsidRDefault="00C06C88" w:rsidP="00C06C88">
      <w:pPr>
        <w:spacing w:after="120"/>
        <w:jc w:val="both"/>
        <w:rPr>
          <w:rFonts w:eastAsia="Arial" w:cstheme="minorHAnsi"/>
          <w:sz w:val="24"/>
          <w:szCs w:val="24"/>
        </w:rPr>
      </w:pPr>
      <w:r w:rsidRPr="00F5783F">
        <w:rPr>
          <w:rFonts w:eastAsia="Arial" w:cstheme="minorHAnsi"/>
          <w:sz w:val="24"/>
          <w:szCs w:val="24"/>
        </w:rPr>
        <w:t xml:space="preserve">The BOG collectively needs skills and demonstrated experience in the </w:t>
      </w:r>
      <w:proofErr w:type="gramStart"/>
      <w:r w:rsidRPr="00F5783F">
        <w:rPr>
          <w:rFonts w:eastAsia="Arial" w:cstheme="minorHAnsi"/>
          <w:sz w:val="24"/>
          <w:szCs w:val="24"/>
        </w:rPr>
        <w:t>followings</w:t>
      </w:r>
      <w:proofErr w:type="gramEnd"/>
      <w:r w:rsidRPr="00F5783F">
        <w:rPr>
          <w:rFonts w:eastAsia="Arial" w:cstheme="minorHAnsi"/>
          <w:sz w:val="24"/>
          <w:szCs w:val="24"/>
        </w:rPr>
        <w:t xml:space="preserve"> key areas;</w:t>
      </w:r>
    </w:p>
    <w:p w14:paraId="7BF52B09" w14:textId="77777777" w:rsidR="00C06C88" w:rsidRPr="00F5783F" w:rsidRDefault="00C06C88" w:rsidP="00C06C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Leadership in SRHR</w:t>
      </w:r>
    </w:p>
    <w:p w14:paraId="0780FEC5" w14:textId="77777777" w:rsidR="00C06C88" w:rsidRPr="00F5783F" w:rsidRDefault="00C06C88" w:rsidP="00C06C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Governance at the international or national level</w:t>
      </w:r>
    </w:p>
    <w:p w14:paraId="7ABA80D6" w14:textId="77777777" w:rsidR="00C06C88" w:rsidRPr="00F5783F" w:rsidRDefault="00C06C88" w:rsidP="00C06C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 xml:space="preserve">Senior executive experience </w:t>
      </w:r>
    </w:p>
    <w:p w14:paraId="5FED9790" w14:textId="77777777" w:rsidR="00C06C88" w:rsidRPr="00F5783F" w:rsidRDefault="00C06C88" w:rsidP="00C06C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Program delivery experience</w:t>
      </w:r>
    </w:p>
    <w:p w14:paraId="38DC5909" w14:textId="77777777" w:rsidR="00C06C88" w:rsidRPr="00F5783F" w:rsidRDefault="00C06C88" w:rsidP="00C06C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Financial control and oversight</w:t>
      </w:r>
    </w:p>
    <w:p w14:paraId="7850936B" w14:textId="77777777" w:rsidR="00C06C88" w:rsidRPr="00F5783F" w:rsidRDefault="00C06C88" w:rsidP="00C06C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Risk management</w:t>
      </w:r>
    </w:p>
    <w:p w14:paraId="46347851" w14:textId="77777777" w:rsidR="00C06C88" w:rsidRPr="00F5783F" w:rsidRDefault="00C06C88" w:rsidP="00C06C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 xml:space="preserve">Legal expertise </w:t>
      </w:r>
    </w:p>
    <w:p w14:paraId="65F88C6C" w14:textId="77777777" w:rsidR="00C06C88" w:rsidRPr="00F5783F" w:rsidRDefault="00C06C88" w:rsidP="00C06C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Marketing</w:t>
      </w:r>
    </w:p>
    <w:p w14:paraId="0B2FF2A4" w14:textId="77777777" w:rsidR="00C06C88" w:rsidRPr="00F5783F" w:rsidRDefault="00C06C88" w:rsidP="00C06C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Fundraising and resource mobilization</w:t>
      </w:r>
    </w:p>
    <w:p w14:paraId="497C242A" w14:textId="77777777" w:rsidR="00C06C88" w:rsidRPr="00F5783F" w:rsidRDefault="00C06C88" w:rsidP="00C06C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Experience of advocacy and working with government</w:t>
      </w:r>
    </w:p>
    <w:p w14:paraId="3A844E01" w14:textId="77777777" w:rsidR="00C06C88" w:rsidRPr="00F5783F" w:rsidRDefault="00C06C88" w:rsidP="00C06C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Youth networking and action</w:t>
      </w:r>
    </w:p>
    <w:p w14:paraId="00B141AD" w14:textId="77777777" w:rsidR="00C06C88" w:rsidRPr="00F5783F" w:rsidRDefault="00C06C88" w:rsidP="00C06C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Peer-to peer service delivery</w:t>
      </w:r>
    </w:p>
    <w:p w14:paraId="2B313E00" w14:textId="77777777" w:rsidR="00C06C88" w:rsidRPr="00F5783F" w:rsidRDefault="00C06C88" w:rsidP="00C06C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Other skills, experience and attributes relevant to global governance.</w:t>
      </w:r>
    </w:p>
    <w:p w14:paraId="495F85FA" w14:textId="1D580569" w:rsidR="00C06C88" w:rsidRPr="00B52988" w:rsidRDefault="00C06C88" w:rsidP="00B529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F5783F">
        <w:rPr>
          <w:rFonts w:eastAsia="Arial" w:cstheme="minorHAnsi"/>
          <w:color w:val="000000"/>
          <w:sz w:val="24"/>
          <w:szCs w:val="24"/>
        </w:rPr>
        <w:t>Well known media persons having knowledge of SRH</w:t>
      </w:r>
    </w:p>
    <w:p w14:paraId="70A3B6A3" w14:textId="77777777" w:rsidR="00C06C88" w:rsidRDefault="00C06C88" w:rsidP="00C06C88">
      <w:pPr>
        <w:spacing w:after="0"/>
        <w:jc w:val="both"/>
        <w:rPr>
          <w:rFonts w:ascii="Open Sans" w:hAnsi="Open Sans" w:cs="Open Sans"/>
          <w:b/>
          <w:bCs/>
          <w:u w:val="single"/>
        </w:rPr>
      </w:pPr>
    </w:p>
    <w:sectPr w:rsidR="00C06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719"/>
    <w:multiLevelType w:val="hybridMultilevel"/>
    <w:tmpl w:val="EC262596"/>
    <w:lvl w:ilvl="0" w:tplc="71E83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E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4D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85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741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6B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0A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86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4E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DC366F"/>
    <w:multiLevelType w:val="hybridMultilevel"/>
    <w:tmpl w:val="D2D4B064"/>
    <w:lvl w:ilvl="0" w:tplc="8A960C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702"/>
    <w:multiLevelType w:val="multilevel"/>
    <w:tmpl w:val="B2D2A9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97A31"/>
    <w:multiLevelType w:val="hybridMultilevel"/>
    <w:tmpl w:val="E272AA6A"/>
    <w:lvl w:ilvl="0" w:tplc="15C8114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A367E"/>
    <w:multiLevelType w:val="hybridMultilevel"/>
    <w:tmpl w:val="61208E76"/>
    <w:lvl w:ilvl="0" w:tplc="FBB88B2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785F"/>
    <w:multiLevelType w:val="multilevel"/>
    <w:tmpl w:val="53FC6D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4016F"/>
    <w:multiLevelType w:val="hybridMultilevel"/>
    <w:tmpl w:val="45ECC7FE"/>
    <w:lvl w:ilvl="0" w:tplc="1480C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ED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4C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29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E9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80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2F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63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83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A67082"/>
    <w:multiLevelType w:val="multilevel"/>
    <w:tmpl w:val="F17A6DC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 w15:restartNumberingAfterBreak="0">
    <w:nsid w:val="32082C7C"/>
    <w:multiLevelType w:val="hybridMultilevel"/>
    <w:tmpl w:val="4D10E6EE"/>
    <w:lvl w:ilvl="0" w:tplc="E66406E2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41001D"/>
    <w:multiLevelType w:val="hybridMultilevel"/>
    <w:tmpl w:val="CBB8CB70"/>
    <w:lvl w:ilvl="0" w:tplc="3E60731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F422B3"/>
    <w:multiLevelType w:val="hybridMultilevel"/>
    <w:tmpl w:val="B53C516E"/>
    <w:lvl w:ilvl="0" w:tplc="54325D04">
      <w:start w:val="1"/>
      <w:numFmt w:val="decimal"/>
      <w:lvlText w:val="%1)"/>
      <w:lvlJc w:val="left"/>
      <w:pPr>
        <w:ind w:left="1530" w:hanging="45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505520"/>
    <w:multiLevelType w:val="multilevel"/>
    <w:tmpl w:val="F836CD1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C848E1"/>
    <w:multiLevelType w:val="multilevel"/>
    <w:tmpl w:val="587033F4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DD60FE"/>
    <w:multiLevelType w:val="multilevel"/>
    <w:tmpl w:val="590CB3F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30C19"/>
    <w:multiLevelType w:val="hybridMultilevel"/>
    <w:tmpl w:val="0D781138"/>
    <w:lvl w:ilvl="0" w:tplc="FD347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C5C71"/>
    <w:multiLevelType w:val="hybridMultilevel"/>
    <w:tmpl w:val="3F564C7E"/>
    <w:lvl w:ilvl="0" w:tplc="09B24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66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82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67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AF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20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AC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0A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02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5FA65B1"/>
    <w:multiLevelType w:val="hybridMultilevel"/>
    <w:tmpl w:val="48FEC524"/>
    <w:lvl w:ilvl="0" w:tplc="97AE60F6">
      <w:start w:val="1"/>
      <w:numFmt w:val="lowerLetter"/>
      <w:lvlText w:val="%1."/>
      <w:lvlJc w:val="left"/>
      <w:pPr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676E1B"/>
    <w:multiLevelType w:val="hybridMultilevel"/>
    <w:tmpl w:val="36164F7E"/>
    <w:lvl w:ilvl="0" w:tplc="F3E09AA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HAnsi"/>
        <w:b/>
      </w:rPr>
    </w:lvl>
    <w:lvl w:ilvl="1" w:tplc="C4824B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C1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E81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0A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4A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EF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A09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34F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BD7D68"/>
    <w:multiLevelType w:val="hybridMultilevel"/>
    <w:tmpl w:val="BA96B1DA"/>
    <w:lvl w:ilvl="0" w:tplc="88245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E1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A0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C1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62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3AB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90B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20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81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8"/>
  </w:num>
  <w:num w:numId="5">
    <w:abstractNumId w:val="15"/>
  </w:num>
  <w:num w:numId="6">
    <w:abstractNumId w:val="4"/>
  </w:num>
  <w:num w:numId="7">
    <w:abstractNumId w:val="16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14"/>
  </w:num>
  <w:num w:numId="13">
    <w:abstractNumId w:val="8"/>
  </w:num>
  <w:num w:numId="14">
    <w:abstractNumId w:val="11"/>
  </w:num>
  <w:num w:numId="15">
    <w:abstractNumId w:val="13"/>
  </w:num>
  <w:num w:numId="16">
    <w:abstractNumId w:val="12"/>
  </w:num>
  <w:num w:numId="17">
    <w:abstractNumId w:val="2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8F9"/>
    <w:rsid w:val="00042697"/>
    <w:rsid w:val="00080A1A"/>
    <w:rsid w:val="001B7A80"/>
    <w:rsid w:val="0023159E"/>
    <w:rsid w:val="002A4535"/>
    <w:rsid w:val="002C3728"/>
    <w:rsid w:val="0030298B"/>
    <w:rsid w:val="003841A5"/>
    <w:rsid w:val="00400652"/>
    <w:rsid w:val="004122DB"/>
    <w:rsid w:val="0041387F"/>
    <w:rsid w:val="0053102E"/>
    <w:rsid w:val="00531F36"/>
    <w:rsid w:val="0054193C"/>
    <w:rsid w:val="0058778F"/>
    <w:rsid w:val="00597A53"/>
    <w:rsid w:val="006B7ABF"/>
    <w:rsid w:val="006E7DFB"/>
    <w:rsid w:val="007768F9"/>
    <w:rsid w:val="00777A12"/>
    <w:rsid w:val="007F3ACF"/>
    <w:rsid w:val="007F66D3"/>
    <w:rsid w:val="00824549"/>
    <w:rsid w:val="00856820"/>
    <w:rsid w:val="008C1D28"/>
    <w:rsid w:val="008F1EE4"/>
    <w:rsid w:val="0092132A"/>
    <w:rsid w:val="00941837"/>
    <w:rsid w:val="00952251"/>
    <w:rsid w:val="00972CA8"/>
    <w:rsid w:val="009A2293"/>
    <w:rsid w:val="009C6BE7"/>
    <w:rsid w:val="00A37BA9"/>
    <w:rsid w:val="00A83317"/>
    <w:rsid w:val="00AE25B3"/>
    <w:rsid w:val="00B06E46"/>
    <w:rsid w:val="00B35865"/>
    <w:rsid w:val="00B45691"/>
    <w:rsid w:val="00B51102"/>
    <w:rsid w:val="00B52988"/>
    <w:rsid w:val="00B622F1"/>
    <w:rsid w:val="00B737D7"/>
    <w:rsid w:val="00B857F7"/>
    <w:rsid w:val="00BA23B3"/>
    <w:rsid w:val="00BB5D1B"/>
    <w:rsid w:val="00BC0A93"/>
    <w:rsid w:val="00BF01E5"/>
    <w:rsid w:val="00C06C88"/>
    <w:rsid w:val="00C47E68"/>
    <w:rsid w:val="00CA4667"/>
    <w:rsid w:val="00CD04D7"/>
    <w:rsid w:val="00D14CC9"/>
    <w:rsid w:val="00D211D5"/>
    <w:rsid w:val="00D27D8D"/>
    <w:rsid w:val="00D4765D"/>
    <w:rsid w:val="00DA634C"/>
    <w:rsid w:val="00F5783F"/>
    <w:rsid w:val="00F63285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111A"/>
  <w15:docId w15:val="{BFBC6DA9-27F8-46ED-A925-7B2F23D1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68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6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783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06C88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6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7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anjum.rafiq@outlook.com</dc:creator>
  <cp:keywords/>
  <dc:description/>
  <cp:lastModifiedBy>Awais ALi</cp:lastModifiedBy>
  <cp:revision>42</cp:revision>
  <cp:lastPrinted>2022-07-25T05:40:00Z</cp:lastPrinted>
  <dcterms:created xsi:type="dcterms:W3CDTF">2022-02-16T04:55:00Z</dcterms:created>
  <dcterms:modified xsi:type="dcterms:W3CDTF">2025-06-13T09:25:00Z</dcterms:modified>
</cp:coreProperties>
</file>